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38823" w14:textId="77777777" w:rsidR="00772EF5" w:rsidRPr="00772EF5" w:rsidRDefault="00772EF5" w:rsidP="00772EF5">
      <w:pPr>
        <w:pStyle w:val="a4"/>
      </w:pPr>
      <w:r w:rsidRPr="00772EF5">
        <w:t>《基于人工智能的病历质控应用技术规范》框架</w:t>
      </w:r>
    </w:p>
    <w:p w14:paraId="3C2D7760" w14:textId="77777777" w:rsidR="00772EF5" w:rsidRDefault="00772EF5" w:rsidP="00772EF5">
      <w:pPr>
        <w:pStyle w:val="a0"/>
        <w:ind w:firstLineChars="0" w:firstLine="0"/>
        <w:jc w:val="center"/>
        <w:rPr>
          <w:rFonts w:hint="eastAsia"/>
        </w:rPr>
      </w:pPr>
    </w:p>
    <w:p w14:paraId="4A6A60DC" w14:textId="05D7A04E" w:rsidR="00772EF5" w:rsidRPr="00772EF5" w:rsidRDefault="00772EF5" w:rsidP="00772EF5">
      <w:pPr>
        <w:pStyle w:val="a0"/>
        <w:ind w:firstLineChars="0" w:firstLine="0"/>
        <w:jc w:val="center"/>
        <w:rPr>
          <w:rFonts w:hint="eastAsia"/>
        </w:rPr>
      </w:pPr>
      <w:r w:rsidRPr="00772EF5">
        <w:t>标准号：T/XXX [团体代号] XXXX—202X</w:t>
      </w:r>
    </w:p>
    <w:p w14:paraId="6E12AFF6" w14:textId="6B5AF6A9" w:rsidR="00772EF5" w:rsidRPr="00772EF5" w:rsidRDefault="00772EF5" w:rsidP="00772EF5">
      <w:pPr>
        <w:pStyle w:val="1"/>
        <w:rPr>
          <w:rFonts w:hint="eastAsia"/>
        </w:rPr>
      </w:pPr>
      <w:r w:rsidRPr="00772EF5">
        <w:t>范围</w:t>
      </w:r>
    </w:p>
    <w:p w14:paraId="5DF55A9D" w14:textId="35B5D6C8" w:rsidR="00772EF5" w:rsidRPr="00772EF5" w:rsidRDefault="00665337" w:rsidP="00772EF5">
      <w:pPr>
        <w:pStyle w:val="a0"/>
        <w:ind w:firstLine="420"/>
        <w:rPr>
          <w:rFonts w:hint="eastAsia"/>
        </w:rPr>
      </w:pPr>
      <w:bookmarkStart w:id="0" w:name="OLE_LINK277"/>
      <w:bookmarkStart w:id="1" w:name="OLE_LINK283"/>
      <w:r>
        <w:rPr>
          <w:rFonts w:hint="eastAsia"/>
        </w:rPr>
        <w:t>该标准适用于</w:t>
      </w:r>
      <w:r w:rsidR="00772EF5" w:rsidRPr="00772EF5">
        <w:t>AI病历质控系统开发</w:t>
      </w:r>
      <w:r>
        <w:rPr>
          <w:rFonts w:hint="eastAsia"/>
        </w:rPr>
        <w:t>和</w:t>
      </w:r>
      <w:r w:rsidR="00772EF5" w:rsidRPr="00772EF5">
        <w:t>应用机构（二级及以上医院、技术供应商）</w:t>
      </w:r>
      <w:r>
        <w:rPr>
          <w:rFonts w:hint="eastAsia"/>
        </w:rPr>
        <w:t>。</w:t>
      </w:r>
    </w:p>
    <w:p w14:paraId="28A228C1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  <w:bookmarkStart w:id="2" w:name="OLE_LINK280"/>
      <w:bookmarkStart w:id="3" w:name="OLE_LINK281"/>
      <w:bookmarkStart w:id="4" w:name="OLE_LINK282"/>
      <w:r w:rsidRPr="00772EF5">
        <w:t>规范内容：</w:t>
      </w:r>
      <w:bookmarkEnd w:id="2"/>
      <w:r w:rsidRPr="00772EF5">
        <w:t>技术架构、</w:t>
      </w:r>
      <w:proofErr w:type="gramStart"/>
      <w:r w:rsidRPr="00772EF5">
        <w:t>规</w:t>
      </w:r>
      <w:proofErr w:type="gramEnd"/>
      <w:r w:rsidRPr="00772EF5">
        <w:t>则库、算法验证、安全伦理</w:t>
      </w:r>
    </w:p>
    <w:p w14:paraId="70024748" w14:textId="77777777" w:rsidR="00772EF5" w:rsidRDefault="00772EF5" w:rsidP="00772EF5">
      <w:pPr>
        <w:pStyle w:val="a0"/>
        <w:ind w:firstLine="422"/>
        <w:rPr>
          <w:rFonts w:hint="eastAsia"/>
        </w:rPr>
      </w:pPr>
      <w:bookmarkStart w:id="5" w:name="OLE_LINK278"/>
      <w:r w:rsidRPr="00772EF5">
        <w:rPr>
          <w:b/>
        </w:rPr>
        <w:t>排除场景</w:t>
      </w:r>
      <w:r w:rsidRPr="00772EF5">
        <w:t>：</w:t>
      </w:r>
      <w:bookmarkEnd w:id="5"/>
      <w:r w:rsidRPr="00772EF5">
        <w:t>纸质病历、非结构化数据</w:t>
      </w:r>
      <w:bookmarkEnd w:id="3"/>
    </w:p>
    <w:bookmarkEnd w:id="0"/>
    <w:bookmarkEnd w:id="4"/>
    <w:p w14:paraId="7B834BE9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bookmarkEnd w:id="1"/>
    <w:p w14:paraId="227586D3" w14:textId="2288220F" w:rsidR="00772EF5" w:rsidRPr="00772EF5" w:rsidRDefault="00772EF5" w:rsidP="00772EF5">
      <w:pPr>
        <w:pStyle w:val="1"/>
        <w:rPr>
          <w:rFonts w:hint="eastAsia"/>
        </w:rPr>
      </w:pPr>
      <w:r w:rsidRPr="00772EF5">
        <w:t>规范性引用文件</w:t>
      </w:r>
    </w:p>
    <w:p w14:paraId="5DB65F30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  <w:bookmarkStart w:id="6" w:name="OLE_LINK275"/>
      <w:r w:rsidRPr="00772EF5">
        <w:t>WS 445-2014 电子病历基本数据集</w:t>
      </w:r>
    </w:p>
    <w:p w14:paraId="386EA8F4" w14:textId="6D98FEDA" w:rsidR="00772EF5" w:rsidRPr="00772EF5" w:rsidRDefault="00BC6864" w:rsidP="00772EF5">
      <w:pPr>
        <w:pStyle w:val="a0"/>
        <w:ind w:firstLine="420"/>
        <w:rPr>
          <w:rFonts w:hint="eastAsia"/>
        </w:rPr>
      </w:pPr>
      <w:r w:rsidRPr="0086234E">
        <w:rPr>
          <w:rFonts w:hint="eastAsia"/>
        </w:rPr>
        <w:t>GB/T 39725-2020《信息安全技术 健康医疗数据安全指南》</w:t>
      </w:r>
    </w:p>
    <w:p w14:paraId="08545D6E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  <w:r w:rsidRPr="00772EF5">
        <w:t>国卫</w:t>
      </w:r>
      <w:proofErr w:type="gramStart"/>
      <w:r w:rsidRPr="00772EF5">
        <w:t>医</w:t>
      </w:r>
      <w:proofErr w:type="gramEnd"/>
      <w:r w:rsidRPr="00772EF5">
        <w:t>发〔2021〕7号《病案管理质量控制指标》</w:t>
      </w:r>
    </w:p>
    <w:p w14:paraId="2790EEB3" w14:textId="77777777" w:rsidR="00772EF5" w:rsidRDefault="00772EF5" w:rsidP="00772EF5">
      <w:pPr>
        <w:pStyle w:val="a0"/>
        <w:ind w:firstLine="420"/>
        <w:rPr>
          <w:rFonts w:hint="eastAsia"/>
        </w:rPr>
      </w:pPr>
      <w:r w:rsidRPr="00772EF5">
        <w:t>T/CHIA 22-2021 区域医疗质量监管</w:t>
      </w:r>
      <w:proofErr w:type="gramStart"/>
      <w:r w:rsidRPr="00772EF5">
        <w:t>系统功能</w:t>
      </w:r>
      <w:proofErr w:type="gramEnd"/>
      <w:r w:rsidRPr="00772EF5">
        <w:t>规范</w:t>
      </w:r>
    </w:p>
    <w:bookmarkEnd w:id="6"/>
    <w:p w14:paraId="54796AEA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p w14:paraId="7E22032B" w14:textId="5F67785C" w:rsidR="00772EF5" w:rsidRPr="00772EF5" w:rsidRDefault="00772EF5" w:rsidP="00772EF5">
      <w:pPr>
        <w:pStyle w:val="1"/>
        <w:rPr>
          <w:rFonts w:hint="eastAsia"/>
        </w:rPr>
      </w:pPr>
      <w:bookmarkStart w:id="7" w:name="OLE_LINK1"/>
      <w:r w:rsidRPr="00772EF5">
        <w:t>术语定义</w:t>
      </w:r>
    </w:p>
    <w:p w14:paraId="79E08706" w14:textId="133094E1" w:rsidR="00772EF5" w:rsidRPr="00772EF5" w:rsidRDefault="00772EF5" w:rsidP="00772EF5">
      <w:pPr>
        <w:pStyle w:val="a0"/>
        <w:ind w:firstLine="422"/>
        <w:rPr>
          <w:rFonts w:hint="eastAsia"/>
        </w:rPr>
      </w:pPr>
      <w:bookmarkStart w:id="8" w:name="OLE_LINK74"/>
      <w:bookmarkStart w:id="9" w:name="OLE_LINK75"/>
      <w:r w:rsidRPr="00772EF5">
        <w:rPr>
          <w:b/>
        </w:rPr>
        <w:t>AI病历质控</w:t>
      </w:r>
      <w:bookmarkEnd w:id="8"/>
      <w:r w:rsidRPr="00772EF5">
        <w:t>：基于</w:t>
      </w:r>
      <w:bookmarkStart w:id="10" w:name="OLE_LINK76"/>
      <w:bookmarkStart w:id="11" w:name="OLE_LINK77"/>
      <w:r w:rsidRPr="00772EF5">
        <w:t>NLP/ML的自动缺陷检</w:t>
      </w:r>
      <w:bookmarkEnd w:id="10"/>
      <w:r w:rsidRPr="00772EF5">
        <w:t>测</w:t>
      </w:r>
      <w:r w:rsidR="00A53C41">
        <w:rPr>
          <w:rFonts w:hint="eastAsia"/>
        </w:rPr>
        <w:t>。</w:t>
      </w:r>
    </w:p>
    <w:p w14:paraId="35A8DB81" w14:textId="0EDE7BAE" w:rsidR="00772EF5" w:rsidRPr="00772EF5" w:rsidRDefault="00772EF5" w:rsidP="00772EF5">
      <w:pPr>
        <w:pStyle w:val="a0"/>
        <w:ind w:firstLine="422"/>
        <w:rPr>
          <w:rFonts w:hint="eastAsia"/>
        </w:rPr>
      </w:pPr>
      <w:bookmarkStart w:id="12" w:name="OLE_LINK65"/>
      <w:bookmarkStart w:id="13" w:name="OLE_LINK86"/>
      <w:r w:rsidRPr="00772EF5">
        <w:rPr>
          <w:b/>
        </w:rPr>
        <w:t>三层</w:t>
      </w:r>
      <w:bookmarkStart w:id="14" w:name="OLE_LINK78"/>
      <w:proofErr w:type="gramStart"/>
      <w:r w:rsidRPr="00772EF5">
        <w:rPr>
          <w:b/>
        </w:rPr>
        <w:t>规</w:t>
      </w:r>
      <w:proofErr w:type="gramEnd"/>
      <w:r w:rsidRPr="00772EF5">
        <w:rPr>
          <w:b/>
        </w:rPr>
        <w:t>则库</w:t>
      </w:r>
      <w:r w:rsidRPr="00772EF5">
        <w:t>：</w:t>
      </w:r>
      <w:bookmarkStart w:id="15" w:name="OLE_LINK79"/>
      <w:bookmarkStart w:id="16" w:name="OLE_LINK81"/>
      <w:r w:rsidRPr="00772EF5">
        <w:t>基础规则（</w:t>
      </w:r>
      <w:bookmarkEnd w:id="15"/>
      <w:r w:rsidR="00A53C41" w:rsidRPr="00A53C41">
        <w:rPr>
          <w:rFonts w:hint="eastAsia"/>
        </w:rPr>
        <w:t>《病案管理质量控制指标（2021年版）》</w:t>
      </w:r>
      <w:r w:rsidRPr="00772EF5">
        <w:t>）</w:t>
      </w:r>
      <w:bookmarkEnd w:id="16"/>
      <w:r w:rsidR="00A53C41">
        <w:rPr>
          <w:rFonts w:hint="eastAsia"/>
        </w:rPr>
        <w:t>；</w:t>
      </w:r>
      <w:bookmarkStart w:id="17" w:name="OLE_LINK85"/>
      <w:r w:rsidRPr="00772EF5">
        <w:t>专科规则（地方病种）</w:t>
      </w:r>
      <w:bookmarkStart w:id="18" w:name="OLE_LINK80"/>
      <w:r w:rsidR="00A53C41">
        <w:rPr>
          <w:rFonts w:hint="eastAsia"/>
        </w:rPr>
        <w:t>；</w:t>
      </w:r>
      <w:r w:rsidR="00A53C41" w:rsidRPr="00772EF5">
        <w:t>内涵规则（诊疗逻辑）</w:t>
      </w:r>
      <w:bookmarkEnd w:id="18"/>
    </w:p>
    <w:p w14:paraId="29F9B41D" w14:textId="21399688" w:rsidR="00772EF5" w:rsidRDefault="009C39F9" w:rsidP="00772EF5">
      <w:pPr>
        <w:pStyle w:val="a0"/>
        <w:ind w:firstLine="422"/>
        <w:rPr>
          <w:bCs/>
        </w:rPr>
      </w:pPr>
      <w:bookmarkStart w:id="19" w:name="OLE_LINK87"/>
      <w:bookmarkEnd w:id="17"/>
      <w:bookmarkEnd w:id="13"/>
      <w:r w:rsidRPr="009C39F9">
        <w:rPr>
          <w:b/>
          <w:bCs/>
        </w:rPr>
        <w:t>召回率（Recall）</w:t>
      </w:r>
      <w:r>
        <w:rPr>
          <w:rFonts w:hint="eastAsia"/>
          <w:b/>
        </w:rPr>
        <w:t>：</w:t>
      </w:r>
      <w:bookmarkStart w:id="20" w:name="OLE_LINK64"/>
      <w:r w:rsidRPr="009C39F9">
        <w:rPr>
          <w:bCs/>
        </w:rPr>
        <w:t>是机器</w:t>
      </w:r>
      <w:bookmarkEnd w:id="14"/>
      <w:r w:rsidRPr="009C39F9">
        <w:rPr>
          <w:bCs/>
        </w:rPr>
        <w:t>学习领域的</w:t>
      </w:r>
      <w:bookmarkEnd w:id="12"/>
      <w:r w:rsidRPr="009C39F9">
        <w:rPr>
          <w:bCs/>
        </w:rPr>
        <w:t>评估指标，指模型能正确识别出的目标缺陷数量占实际总缺陷数量的比例。</w:t>
      </w:r>
      <w:bookmarkEnd w:id="20"/>
    </w:p>
    <w:p w14:paraId="3E5C3171" w14:textId="53F668C2" w:rsidR="009C39F9" w:rsidRDefault="009C39F9" w:rsidP="00772EF5">
      <w:pPr>
        <w:pStyle w:val="a0"/>
        <w:ind w:firstLine="422"/>
        <w:rPr>
          <w:rFonts w:hint="eastAsia"/>
        </w:rPr>
      </w:pPr>
      <w:bookmarkStart w:id="21" w:name="OLE_LINK68"/>
      <w:bookmarkStart w:id="22" w:name="OLE_LINK69"/>
      <w:bookmarkEnd w:id="11"/>
      <w:r w:rsidRPr="009C39F9">
        <w:rPr>
          <w:rFonts w:hint="eastAsia"/>
          <w:b/>
          <w:bCs/>
        </w:rPr>
        <w:t>缺陷召回率测</w:t>
      </w:r>
      <w:bookmarkStart w:id="23" w:name="OLE_LINK70"/>
      <w:r w:rsidRPr="009C39F9">
        <w:rPr>
          <w:rFonts w:hint="eastAsia"/>
          <w:b/>
          <w:bCs/>
        </w:rPr>
        <w:t>试</w:t>
      </w:r>
      <w:r w:rsidRPr="009C39F9">
        <w:rPr>
          <w:rFonts w:hint="eastAsia"/>
          <w:b/>
          <w:bCs/>
        </w:rPr>
        <w:t>：</w:t>
      </w:r>
      <w:bookmarkEnd w:id="21"/>
      <w:r w:rsidRPr="009C39F9">
        <w:rPr>
          <w:rFonts w:hint="eastAsia"/>
        </w:rPr>
        <w:t xml:space="preserve"> </w:t>
      </w:r>
      <w:bookmarkEnd w:id="22"/>
      <w:r w:rsidRPr="009C39F9">
        <w:rPr>
          <w:rFonts w:hint="eastAsia"/>
        </w:rPr>
        <w:t>即通过对比 AI 系统与人工（医师）的缺陷识别结果，计算 AI 对病历中特定缺陷的 “漏</w:t>
      </w:r>
      <w:bookmarkStart w:id="24" w:name="OLE_LINK71"/>
      <w:r w:rsidRPr="009C39F9">
        <w:rPr>
          <w:rFonts w:hint="eastAsia"/>
        </w:rPr>
        <w:t>检率”（召回率越低，</w:t>
      </w:r>
      <w:proofErr w:type="gramStart"/>
      <w:r w:rsidRPr="009C39F9">
        <w:rPr>
          <w:rFonts w:hint="eastAsia"/>
        </w:rPr>
        <w:t>漏检越</w:t>
      </w:r>
      <w:proofErr w:type="gramEnd"/>
      <w:r w:rsidRPr="009C39F9">
        <w:rPr>
          <w:rFonts w:hint="eastAsia"/>
        </w:rPr>
        <w:t>多），从而衡量其检测能力</w:t>
      </w:r>
      <w:bookmarkEnd w:id="23"/>
      <w:r w:rsidRPr="009C39F9">
        <w:rPr>
          <w:rFonts w:hint="eastAsia"/>
        </w:rPr>
        <w:t>。</w:t>
      </w:r>
      <w:bookmarkEnd w:id="24"/>
    </w:p>
    <w:p w14:paraId="48566A06" w14:textId="5F14D6E5" w:rsidR="006D078E" w:rsidRDefault="006D078E" w:rsidP="00772EF5">
      <w:pPr>
        <w:pStyle w:val="a0"/>
        <w:ind w:firstLine="422"/>
      </w:pPr>
      <w:bookmarkStart w:id="25" w:name="OLE_LINK61"/>
      <w:r w:rsidRPr="006D078E">
        <w:rPr>
          <w:rFonts w:hint="eastAsia"/>
          <w:b/>
          <w:bCs/>
        </w:rPr>
        <w:t>误报率（False Positive Rate, FPR）</w:t>
      </w:r>
      <w:bookmarkEnd w:id="25"/>
      <w:r w:rsidRPr="006D078E">
        <w:rPr>
          <w:rFonts w:hint="eastAsia"/>
        </w:rPr>
        <w:t xml:space="preserve"> </w:t>
      </w:r>
      <w:r>
        <w:rPr>
          <w:rFonts w:hint="eastAsia"/>
        </w:rPr>
        <w:t>：</w:t>
      </w:r>
      <w:r w:rsidRPr="006D078E">
        <w:rPr>
          <w:rFonts w:hint="eastAsia"/>
        </w:rPr>
        <w:t>是机器学习中的评估指标，指模型将正常样本错误识别为 “缺陷样本” 的比例。</w:t>
      </w:r>
    </w:p>
    <w:p w14:paraId="5BF90558" w14:textId="24B6A595" w:rsidR="00A53C41" w:rsidRDefault="00A53C41" w:rsidP="00772EF5">
      <w:pPr>
        <w:pStyle w:val="a0"/>
        <w:ind w:firstLine="422"/>
      </w:pPr>
      <w:bookmarkStart w:id="26" w:name="OLE_LINK73"/>
      <w:r w:rsidRPr="00A53C41">
        <w:rPr>
          <w:rFonts w:hint="eastAsia"/>
          <w:b/>
          <w:bCs/>
        </w:rPr>
        <w:t>误报率测试</w:t>
      </w:r>
      <w:r w:rsidRPr="00A53C41">
        <w:rPr>
          <w:rFonts w:hint="eastAsia"/>
          <w:b/>
          <w:bCs/>
        </w:rPr>
        <w:t>：</w:t>
      </w:r>
      <w:bookmarkEnd w:id="26"/>
      <w:r w:rsidRPr="00A53C41">
        <w:rPr>
          <w:rFonts w:hint="eastAsia"/>
        </w:rPr>
        <w:t>即通过统计 AI 把无缺陷病历误判为有缺陷的情况</w:t>
      </w:r>
      <w:bookmarkEnd w:id="19"/>
      <w:r w:rsidRPr="00A53C41">
        <w:rPr>
          <w:rFonts w:hint="eastAsia"/>
        </w:rPr>
        <w:t>，衡量其 “误诊” 概率，与之前的 “召回率测试”（衡量漏检）形成互补。</w:t>
      </w:r>
    </w:p>
    <w:p w14:paraId="373EC55E" w14:textId="7CB958ED" w:rsidR="00FA3206" w:rsidRDefault="00FA3206" w:rsidP="00772EF5">
      <w:pPr>
        <w:pStyle w:val="a0"/>
        <w:ind w:firstLine="422"/>
      </w:pPr>
      <w:bookmarkStart w:id="27" w:name="OLE_LINK112"/>
      <w:r w:rsidRPr="00FA3206">
        <w:rPr>
          <w:rFonts w:hint="eastAsia"/>
          <w:b/>
          <w:bCs/>
        </w:rPr>
        <w:t>全量质控覆盖率</w:t>
      </w:r>
      <w:bookmarkEnd w:id="27"/>
      <w:r>
        <w:rPr>
          <w:rFonts w:hint="eastAsia"/>
        </w:rPr>
        <w:t>：</w:t>
      </w:r>
      <w:r w:rsidRPr="00FA3206">
        <w:rPr>
          <w:rFonts w:hint="eastAsia"/>
        </w:rPr>
        <w:t>指 AI 系统实际完成扫描和</w:t>
      </w:r>
      <w:proofErr w:type="gramStart"/>
      <w:r w:rsidRPr="00FA3206">
        <w:rPr>
          <w:rFonts w:hint="eastAsia"/>
        </w:rPr>
        <w:t>质控</w:t>
      </w:r>
      <w:proofErr w:type="gramEnd"/>
      <w:r w:rsidRPr="00FA3206">
        <w:rPr>
          <w:rFonts w:hint="eastAsia"/>
        </w:rPr>
        <w:t>的病历数量，占全院同期产生的总病历数量的比例。</w:t>
      </w:r>
    </w:p>
    <w:p w14:paraId="303E63BE" w14:textId="16C693A4" w:rsidR="001C7544" w:rsidRDefault="001C7544" w:rsidP="00772EF5">
      <w:pPr>
        <w:pStyle w:val="a0"/>
        <w:ind w:firstLine="422"/>
        <w:rPr>
          <w:rFonts w:hint="eastAsia"/>
        </w:rPr>
      </w:pPr>
      <w:bookmarkStart w:id="28" w:name="OLE_LINK115"/>
      <w:bookmarkStart w:id="29" w:name="OLE_LINK119"/>
      <w:r w:rsidRPr="001C7544">
        <w:rPr>
          <w:rFonts w:hint="eastAsia"/>
          <w:b/>
          <w:bCs/>
        </w:rPr>
        <w:t>覆盖率测试</w:t>
      </w:r>
      <w:r w:rsidRPr="001C7544">
        <w:rPr>
          <w:rFonts w:hint="eastAsia"/>
          <w:b/>
          <w:bCs/>
        </w:rPr>
        <w:t>：</w:t>
      </w:r>
      <w:bookmarkEnd w:id="28"/>
      <w:r w:rsidRPr="001C7544">
        <w:rPr>
          <w:rFonts w:hint="eastAsia"/>
        </w:rPr>
        <w:t>用于衡</w:t>
      </w:r>
      <w:bookmarkStart w:id="30" w:name="OLE_LINK116"/>
      <w:r w:rsidRPr="001C7544">
        <w:rPr>
          <w:rFonts w:hint="eastAsia"/>
        </w:rPr>
        <w:t>量 AI 系统在“全</w:t>
      </w:r>
      <w:bookmarkStart w:id="31" w:name="OLE_LINK117"/>
      <w:r w:rsidRPr="001C7544">
        <w:rPr>
          <w:rFonts w:hint="eastAsia"/>
        </w:rPr>
        <w:t>量病历监控”场景下的完整性，即是否能对全院所有病历进行</w:t>
      </w:r>
      <w:bookmarkStart w:id="32" w:name="OLE_LINK118"/>
      <w:r w:rsidRPr="001C7544">
        <w:rPr>
          <w:rFonts w:hint="eastAsia"/>
        </w:rPr>
        <w:t>无遗漏的质控筛查，避免出现</w:t>
      </w:r>
      <w:bookmarkEnd w:id="32"/>
      <w:r w:rsidRPr="001C7544">
        <w:rPr>
          <w:rFonts w:hint="eastAsia"/>
        </w:rPr>
        <w:t>“部分病历未被检测”的情况</w:t>
      </w:r>
      <w:bookmarkEnd w:id="30"/>
      <w:r w:rsidRPr="001C7544">
        <w:rPr>
          <w:rFonts w:hint="eastAsia"/>
        </w:rPr>
        <w:t>。</w:t>
      </w:r>
    </w:p>
    <w:bookmarkEnd w:id="9"/>
    <w:bookmarkEnd w:id="31"/>
    <w:bookmarkEnd w:id="29"/>
    <w:p w14:paraId="69C60763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bookmarkEnd w:id="7"/>
    <w:p w14:paraId="6B7F849D" w14:textId="256BCC8F" w:rsidR="00772EF5" w:rsidRPr="00772EF5" w:rsidRDefault="00772EF5" w:rsidP="00772EF5">
      <w:pPr>
        <w:pStyle w:val="1"/>
        <w:rPr>
          <w:rFonts w:hint="eastAsia"/>
        </w:rPr>
      </w:pPr>
      <w:r w:rsidRPr="00772EF5">
        <w:t>技术架构（分层设计）</w:t>
      </w:r>
    </w:p>
    <w:tbl>
      <w:tblPr>
        <w:tblStyle w:val="af4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6160"/>
      </w:tblGrid>
      <w:tr w:rsidR="00772EF5" w:rsidRPr="00772EF5" w14:paraId="00A2CB4B" w14:textId="77777777" w:rsidTr="00772EF5">
        <w:trPr>
          <w:trHeight w:val="340"/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160F7133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b/>
                <w:bCs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模块</w:t>
            </w:r>
          </w:p>
        </w:tc>
        <w:tc>
          <w:tcPr>
            <w:tcW w:w="6180" w:type="dxa"/>
            <w:shd w:val="clear" w:color="auto" w:fill="D9D9D9" w:themeFill="background1" w:themeFillShade="D9"/>
          </w:tcPr>
          <w:p w14:paraId="6976763C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b/>
                <w:bCs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核心要求</w:t>
            </w:r>
          </w:p>
        </w:tc>
      </w:tr>
      <w:tr w:rsidR="00772EF5" w:rsidRPr="00772EF5" w14:paraId="09C1B5E3" w14:textId="77777777" w:rsidTr="00772EF5">
        <w:trPr>
          <w:trHeight w:val="340"/>
          <w:jc w:val="center"/>
        </w:trPr>
        <w:tc>
          <w:tcPr>
            <w:tcW w:w="2122" w:type="dxa"/>
          </w:tcPr>
          <w:p w14:paraId="005DBA84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数据接入层</w:t>
            </w:r>
          </w:p>
        </w:tc>
        <w:tc>
          <w:tcPr>
            <w:tcW w:w="6180" w:type="dxa"/>
          </w:tcPr>
          <w:p w14:paraId="26C90B42" w14:textId="77777777" w:rsidR="00772EF5" w:rsidRPr="00772EF5" w:rsidRDefault="00772EF5" w:rsidP="00772EF5">
            <w:pPr>
              <w:snapToGrid w:val="0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支持HL7 FHIR/CDA，兼容医院现有EMR系统</w:t>
            </w:r>
          </w:p>
        </w:tc>
      </w:tr>
      <w:tr w:rsidR="00772EF5" w:rsidRPr="00772EF5" w14:paraId="34CF2949" w14:textId="77777777" w:rsidTr="00772EF5">
        <w:trPr>
          <w:trHeight w:val="340"/>
          <w:jc w:val="center"/>
        </w:trPr>
        <w:tc>
          <w:tcPr>
            <w:tcW w:w="2122" w:type="dxa"/>
          </w:tcPr>
          <w:p w14:paraId="676B7771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规则引擎</w:t>
            </w:r>
          </w:p>
        </w:tc>
        <w:tc>
          <w:tcPr>
            <w:tcW w:w="6180" w:type="dxa"/>
          </w:tcPr>
          <w:p w14:paraId="20D209D0" w14:textId="77777777" w:rsidR="00772EF5" w:rsidRPr="00772EF5" w:rsidRDefault="00772EF5" w:rsidP="00772EF5">
            <w:pPr>
              <w:snapToGrid w:val="0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可视化编辑+热更新（</w:t>
            </w:r>
            <w:r w:rsidRPr="00772EF5">
              <w:rPr>
                <w:rFonts w:ascii="宋体" w:eastAsia="宋体" w:hAnsi="宋体"/>
                <w:b/>
                <w:color w:val="333333"/>
                <w:sz w:val="18"/>
                <w:szCs w:val="18"/>
              </w:rPr>
              <w:t>广西实践：动态扩展60+专科规则</w:t>
            </w: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）</w:t>
            </w:r>
          </w:p>
        </w:tc>
      </w:tr>
      <w:tr w:rsidR="00772EF5" w:rsidRPr="00772EF5" w14:paraId="457CADFD" w14:textId="77777777" w:rsidTr="00772EF5">
        <w:trPr>
          <w:trHeight w:val="340"/>
          <w:jc w:val="center"/>
        </w:trPr>
        <w:tc>
          <w:tcPr>
            <w:tcW w:w="2122" w:type="dxa"/>
          </w:tcPr>
          <w:p w14:paraId="0A6F9C41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AI分析层</w:t>
            </w:r>
          </w:p>
        </w:tc>
        <w:tc>
          <w:tcPr>
            <w:tcW w:w="6180" w:type="dxa"/>
          </w:tcPr>
          <w:p w14:paraId="76CA2F12" w14:textId="77777777" w:rsidR="00772EF5" w:rsidRPr="00772EF5" w:rsidRDefault="00772EF5" w:rsidP="00772EF5">
            <w:pPr>
              <w:snapToGrid w:val="0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模型版本管理+迭代日志</w:t>
            </w:r>
          </w:p>
        </w:tc>
      </w:tr>
      <w:tr w:rsidR="00772EF5" w:rsidRPr="00772EF5" w14:paraId="56C10BD0" w14:textId="77777777" w:rsidTr="00772EF5">
        <w:trPr>
          <w:trHeight w:val="340"/>
          <w:jc w:val="center"/>
        </w:trPr>
        <w:tc>
          <w:tcPr>
            <w:tcW w:w="2122" w:type="dxa"/>
          </w:tcPr>
          <w:p w14:paraId="5B2BA4D7" w14:textId="77777777" w:rsidR="00772EF5" w:rsidRPr="00772EF5" w:rsidRDefault="00772EF5" w:rsidP="00772EF5">
            <w:pPr>
              <w:snapToGrid w:val="0"/>
              <w:jc w:val="center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proofErr w:type="gramStart"/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应用层</w:t>
            </w:r>
            <w:proofErr w:type="gramEnd"/>
          </w:p>
        </w:tc>
        <w:tc>
          <w:tcPr>
            <w:tcW w:w="6180" w:type="dxa"/>
          </w:tcPr>
          <w:p w14:paraId="345FB575" w14:textId="77777777" w:rsidR="00772EF5" w:rsidRPr="00772EF5" w:rsidRDefault="00772EF5" w:rsidP="00772EF5">
            <w:pPr>
              <w:snapToGrid w:val="0"/>
              <w:rPr>
                <w:rFonts w:ascii="宋体" w:eastAsia="宋体" w:hAnsi="宋体" w:hint="eastAsia"/>
                <w:color w:val="333333"/>
                <w:sz w:val="18"/>
                <w:szCs w:val="18"/>
              </w:rPr>
            </w:pPr>
            <w:r w:rsidRPr="00772EF5">
              <w:rPr>
                <w:rFonts w:ascii="宋体" w:eastAsia="宋体" w:hAnsi="宋体"/>
                <w:color w:val="333333"/>
                <w:sz w:val="18"/>
                <w:szCs w:val="18"/>
              </w:rPr>
              <w:t>红/黄/蓝三级实时预警（阻断提交→提示修正→通过）</w:t>
            </w:r>
          </w:p>
        </w:tc>
      </w:tr>
    </w:tbl>
    <w:p w14:paraId="46EF2140" w14:textId="77777777" w:rsidR="00772EF5" w:rsidRPr="00772EF5" w:rsidRDefault="00772EF5" w:rsidP="00772EF5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</w:p>
    <w:p w14:paraId="6D8DBA5C" w14:textId="77777777" w:rsidR="00665337" w:rsidRPr="00772EF5" w:rsidRDefault="00665337" w:rsidP="00665337">
      <w:pPr>
        <w:pStyle w:val="1"/>
        <w:rPr>
          <w:rFonts w:hint="eastAsia"/>
        </w:rPr>
      </w:pPr>
      <w:r w:rsidRPr="00772EF5">
        <w:t>应用流程</w:t>
      </w:r>
    </w:p>
    <w:p w14:paraId="71335255" w14:textId="77777777" w:rsidR="00665337" w:rsidRPr="00772EF5" w:rsidRDefault="00665337" w:rsidP="00665337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  <w:bookmarkStart w:id="33" w:name="OLE_LINK4"/>
    </w:p>
    <w:p w14:paraId="58EA6AE8" w14:textId="77777777" w:rsidR="00665337" w:rsidRPr="00772EF5" w:rsidRDefault="00665337" w:rsidP="00665337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  <w:r w:rsidRPr="00772EF5">
        <w:rPr>
          <w:rFonts w:ascii="Arial" w:eastAsia="微软雅黑" w:hAnsi="Arial" w:cs="Arial"/>
          <w:noProof/>
          <w:color w:val="333333"/>
          <w:sz w:val="22"/>
          <w:szCs w:val="24"/>
        </w:rPr>
        <w:lastRenderedPageBreak/>
        <w:drawing>
          <wp:inline distT="0" distB="0" distL="0" distR="0" wp14:anchorId="05F57659" wp14:editId="34C9E4A9">
            <wp:extent cx="5278120" cy="1921510"/>
            <wp:effectExtent l="0" t="0" r="0" b="2540"/>
            <wp:docPr id="1590351718" name="图片 1" descr="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351718" name="图片 1" descr="图示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3"/>
    <w:p w14:paraId="34143301" w14:textId="77777777" w:rsidR="00665337" w:rsidRPr="00772EF5" w:rsidRDefault="00665337" w:rsidP="00665337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</w:p>
    <w:p w14:paraId="5EDB634C" w14:textId="689E6AC2" w:rsidR="00772EF5" w:rsidRDefault="00772EF5" w:rsidP="00772EF5">
      <w:pPr>
        <w:pStyle w:val="1"/>
        <w:rPr>
          <w:rFonts w:hint="eastAsia"/>
        </w:rPr>
      </w:pPr>
      <w:proofErr w:type="gramStart"/>
      <w:r w:rsidRPr="00772EF5">
        <w:t>规则库</w:t>
      </w:r>
      <w:proofErr w:type="gramEnd"/>
      <w:r w:rsidRPr="00772EF5">
        <w:t>建设</w:t>
      </w:r>
    </w:p>
    <w:p w14:paraId="4000540F" w14:textId="292A9720" w:rsidR="0031104F" w:rsidRPr="00C80FC4" w:rsidRDefault="00783996" w:rsidP="00C80FC4">
      <w:pPr>
        <w:pStyle w:val="2"/>
        <w:rPr>
          <w:rFonts w:ascii="宋体" w:eastAsia="宋体" w:hAnsi="宋体" w:hint="eastAsia"/>
        </w:rPr>
      </w:pPr>
      <w:proofErr w:type="gramStart"/>
      <w:r w:rsidRPr="00C80FC4">
        <w:rPr>
          <w:rFonts w:ascii="宋体" w:eastAsia="宋体" w:hAnsi="宋体" w:hint="eastAsia"/>
        </w:rPr>
        <w:t>规则库应</w:t>
      </w:r>
      <w:proofErr w:type="gramEnd"/>
      <w:r w:rsidRPr="00C80FC4">
        <w:rPr>
          <w:rFonts w:ascii="宋体" w:eastAsia="宋体" w:hAnsi="宋体" w:hint="eastAsia"/>
        </w:rPr>
        <w:t>采用模块化分层架构，支持动态扩展与热更新，确保质控规则与临床实践同步演进。</w:t>
      </w:r>
    </w:p>
    <w:p w14:paraId="02D5B86B" w14:textId="45383E42" w:rsidR="00246B33" w:rsidRDefault="00083FD1" w:rsidP="00783996">
      <w:pPr>
        <w:pStyle w:val="2"/>
        <w:rPr>
          <w:rFonts w:hint="eastAsia"/>
        </w:rPr>
      </w:pPr>
      <w:r>
        <w:rPr>
          <w:rFonts w:hint="eastAsia"/>
        </w:rPr>
        <w:t>规则分类体系</w:t>
      </w:r>
    </w:p>
    <w:p w14:paraId="2524DB1E" w14:textId="7BAD688F" w:rsidR="00445245" w:rsidRDefault="00772EF5" w:rsidP="00882F13">
      <w:pPr>
        <w:pStyle w:val="a0"/>
        <w:numPr>
          <w:ilvl w:val="0"/>
          <w:numId w:val="24"/>
        </w:numPr>
        <w:ind w:firstLineChars="0"/>
        <w:rPr>
          <w:rFonts w:hint="eastAsia"/>
        </w:rPr>
      </w:pPr>
      <w:r w:rsidRPr="00772EF5">
        <w:rPr>
          <w:rFonts w:hint="eastAsia"/>
        </w:rPr>
        <w:t>基础规则</w:t>
      </w:r>
      <w:r w:rsidR="004B0BB2">
        <w:rPr>
          <w:rFonts w:hint="eastAsia"/>
        </w:rPr>
        <w:t>应</w:t>
      </w:r>
      <w:r w:rsidR="00F22773">
        <w:rPr>
          <w:rFonts w:hint="eastAsia"/>
        </w:rPr>
        <w:t>基于</w:t>
      </w:r>
      <w:bookmarkStart w:id="34" w:name="OLE_LINK82"/>
      <w:r w:rsidR="00445245">
        <w:t>《病案管理质量控制指标（2021年版）》</w:t>
      </w:r>
      <w:bookmarkEnd w:id="34"/>
      <w:r w:rsidR="001C11D2">
        <w:rPr>
          <w:rFonts w:hint="eastAsia"/>
        </w:rPr>
        <w:t>制定</w:t>
      </w:r>
      <w:r w:rsidR="004B0BB2">
        <w:rPr>
          <w:rFonts w:hint="eastAsia"/>
        </w:rPr>
        <w:t>。</w:t>
      </w:r>
      <w:r w:rsidR="001C11D2">
        <w:rPr>
          <w:rFonts w:hint="eastAsia"/>
        </w:rPr>
        <w:t>必须覆盖</w:t>
      </w:r>
      <w:r w:rsidR="001C11D2">
        <w:t>《病案管理质量控制指标（2021年版）》</w:t>
      </w:r>
      <w:r w:rsidR="001C11D2">
        <w:rPr>
          <w:rFonts w:hint="eastAsia"/>
        </w:rPr>
        <w:t>发布的27项核心质控指标。</w:t>
      </w:r>
    </w:p>
    <w:p w14:paraId="2327ADBB" w14:textId="0C6C8E3A" w:rsidR="00295236" w:rsidRDefault="00FB7FCF" w:rsidP="00295236">
      <w:pPr>
        <w:pStyle w:val="a0"/>
        <w:numPr>
          <w:ilvl w:val="0"/>
          <w:numId w:val="24"/>
        </w:numPr>
        <w:ind w:firstLineChars="0"/>
        <w:rPr>
          <w:rFonts w:hint="eastAsia"/>
        </w:rPr>
      </w:pPr>
      <w:r>
        <w:rPr>
          <w:rFonts w:hint="eastAsia"/>
        </w:rPr>
        <w:t>专</w:t>
      </w:r>
      <w:bookmarkStart w:id="35" w:name="OLE_LINK84"/>
      <w:r>
        <w:rPr>
          <w:rFonts w:hint="eastAsia"/>
        </w:rPr>
        <w:t>科规则应覆盖</w:t>
      </w:r>
      <w:r w:rsidR="004478C1">
        <w:rPr>
          <w:rFonts w:hint="eastAsia"/>
        </w:rPr>
        <w:t>三甲医院</w:t>
      </w:r>
      <w:r w:rsidR="00742BEE">
        <w:rPr>
          <w:rFonts w:hint="eastAsia"/>
        </w:rPr>
        <w:t>常</w:t>
      </w:r>
      <w:bookmarkEnd w:id="35"/>
      <w:r w:rsidR="00742BEE">
        <w:rPr>
          <w:rFonts w:hint="eastAsia"/>
        </w:rPr>
        <w:t>见</w:t>
      </w:r>
      <w:r w:rsidR="00116204" w:rsidRPr="00116204">
        <w:rPr>
          <w:rFonts w:hint="eastAsia"/>
        </w:rPr>
        <w:t>病种库</w:t>
      </w:r>
      <w:r w:rsidR="00D977C2">
        <w:rPr>
          <w:rFonts w:hint="eastAsia"/>
        </w:rPr>
        <w:t>质控</w:t>
      </w:r>
      <w:r w:rsidR="00742BEE">
        <w:rPr>
          <w:rFonts w:hint="eastAsia"/>
        </w:rPr>
        <w:t>需求</w:t>
      </w:r>
      <w:r w:rsidR="00A91F2A">
        <w:rPr>
          <w:rFonts w:hint="eastAsia"/>
        </w:rPr>
        <w:t>。</w:t>
      </w:r>
    </w:p>
    <w:p w14:paraId="50CB2E20" w14:textId="67022232" w:rsidR="00295236" w:rsidRDefault="00D977C2" w:rsidP="00295236">
      <w:pPr>
        <w:pStyle w:val="a0"/>
        <w:ind w:left="860" w:firstLineChars="0" w:firstLine="0"/>
        <w:rPr>
          <w:rFonts w:hint="eastAsia"/>
        </w:rPr>
      </w:pPr>
      <w:bookmarkStart w:id="36" w:name="OLE_LINK11"/>
      <w:r>
        <w:rPr>
          <w:rFonts w:hint="eastAsia"/>
        </w:rPr>
        <w:t>——</w:t>
      </w:r>
      <w:bookmarkEnd w:id="36"/>
      <w:r w:rsidR="00295236">
        <w:rPr>
          <w:rFonts w:hint="eastAsia"/>
        </w:rPr>
        <w:t>心脑血管疾病</w:t>
      </w:r>
    </w:p>
    <w:p w14:paraId="33E27C25" w14:textId="57E6BB71" w:rsidR="00295236" w:rsidRDefault="00295236" w:rsidP="00295236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——肿瘤疾病</w:t>
      </w:r>
    </w:p>
    <w:p w14:paraId="6EC43615" w14:textId="49B1D1BD" w:rsidR="00D977C2" w:rsidRDefault="00295236" w:rsidP="00295236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proofErr w:type="gramStart"/>
      <w:r>
        <w:rPr>
          <w:rFonts w:hint="eastAsia"/>
        </w:rPr>
        <w:t>围手术期</w:t>
      </w:r>
      <w:proofErr w:type="gramEnd"/>
      <w:r>
        <w:rPr>
          <w:rFonts w:hint="eastAsia"/>
        </w:rPr>
        <w:t>管理</w:t>
      </w:r>
    </w:p>
    <w:p w14:paraId="5B69D16A" w14:textId="77777777" w:rsidR="000734D7" w:rsidRDefault="00772EF5" w:rsidP="00EB627B">
      <w:pPr>
        <w:pStyle w:val="a0"/>
        <w:numPr>
          <w:ilvl w:val="0"/>
          <w:numId w:val="24"/>
        </w:numPr>
        <w:ind w:firstLineChars="0"/>
        <w:rPr>
          <w:rFonts w:hint="eastAsia"/>
        </w:rPr>
      </w:pPr>
      <w:r>
        <w:rPr>
          <w:rFonts w:hint="eastAsia"/>
        </w:rPr>
        <w:t>内涵规则</w:t>
      </w:r>
      <w:r w:rsidR="007D46D5">
        <w:rPr>
          <w:rFonts w:hint="eastAsia"/>
        </w:rPr>
        <w:t>的</w:t>
      </w:r>
      <w:r w:rsidR="000734D7">
        <w:rPr>
          <w:rFonts w:hint="eastAsia"/>
        </w:rPr>
        <w:t>临床逻辑校验应满足：</w:t>
      </w:r>
    </w:p>
    <w:p w14:paraId="106C639F" w14:textId="18233A56" w:rsidR="000734D7" w:rsidRDefault="000734D7" w:rsidP="000734D7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Pr="000734D7">
        <w:t>诊断与检查项目的关联性</w:t>
      </w:r>
    </w:p>
    <w:p w14:paraId="7204135C" w14:textId="306D0F90" w:rsidR="000734D7" w:rsidRDefault="000734D7" w:rsidP="000734D7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Pr="000734D7">
        <w:t>治疗方案与诊断的一致性</w:t>
      </w:r>
    </w:p>
    <w:p w14:paraId="22043053" w14:textId="335DB477" w:rsidR="000734D7" w:rsidRDefault="000734D7" w:rsidP="000734D7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Pr="000734D7">
        <w:t>手术禁忌症核查</w:t>
      </w:r>
    </w:p>
    <w:p w14:paraId="5C1364D4" w14:textId="38DC267F" w:rsidR="007C28A1" w:rsidRDefault="000734D7" w:rsidP="00EB627B">
      <w:pPr>
        <w:pStyle w:val="a0"/>
        <w:numPr>
          <w:ilvl w:val="0"/>
          <w:numId w:val="24"/>
        </w:numPr>
        <w:ind w:firstLineChars="0"/>
        <w:rPr>
          <w:rFonts w:hint="eastAsia"/>
        </w:rPr>
      </w:pPr>
      <w:r>
        <w:rPr>
          <w:rFonts w:hint="eastAsia"/>
        </w:rPr>
        <w:t>内涵规则的</w:t>
      </w:r>
      <w:r w:rsidR="007D46D5">
        <w:rPr>
          <w:rFonts w:hint="eastAsia"/>
        </w:rPr>
        <w:t>知识来源</w:t>
      </w:r>
      <w:r w:rsidR="00876182">
        <w:rPr>
          <w:rFonts w:hint="eastAsia"/>
        </w:rPr>
        <w:t>至少包含：</w:t>
      </w:r>
    </w:p>
    <w:p w14:paraId="54FA7D10" w14:textId="51008F44" w:rsidR="00876182" w:rsidRDefault="00876182" w:rsidP="00876182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Pr="00876182">
        <w:t>最新临床指南</w:t>
      </w:r>
    </w:p>
    <w:p w14:paraId="20BC6AB4" w14:textId="29644290" w:rsidR="00876182" w:rsidRDefault="00E3169C" w:rsidP="00876182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="00876182" w:rsidRPr="00876182">
        <w:t>医院专家共识</w:t>
      </w:r>
      <w:r w:rsidR="008D0C04">
        <w:rPr>
          <w:rFonts w:hint="eastAsia"/>
        </w:rPr>
        <w:t>（需标注共识编号）</w:t>
      </w:r>
    </w:p>
    <w:p w14:paraId="60EDE952" w14:textId="391D3EA2" w:rsidR="00876182" w:rsidRDefault="00E3169C" w:rsidP="00876182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Pr="00E3169C">
        <w:t>循证医学证据</w:t>
      </w:r>
    </w:p>
    <w:p w14:paraId="7CB4D1E9" w14:textId="1961B91E" w:rsidR="00FE179C" w:rsidRDefault="007C28A1" w:rsidP="00DF76E4">
      <w:pPr>
        <w:pStyle w:val="2"/>
        <w:rPr>
          <w:rFonts w:hint="eastAsia"/>
        </w:rPr>
      </w:pPr>
      <w:r w:rsidRPr="008D0C04">
        <w:rPr>
          <w:rFonts w:ascii="Times New Roman" w:hAnsi="Times New Roman" w:cs="Times New Roman"/>
        </w:rPr>
        <w:t>​</w:t>
      </w:r>
      <w:bookmarkStart w:id="37" w:name="OLE_LINK3"/>
      <w:r w:rsidR="00FE179C">
        <w:rPr>
          <w:rFonts w:hint="eastAsia"/>
        </w:rPr>
        <w:t>规则管理规范</w:t>
      </w:r>
    </w:p>
    <w:p w14:paraId="6FEF8DA4" w14:textId="3F63B7C9" w:rsidR="00FE179C" w:rsidRDefault="00FE179C" w:rsidP="0019533B">
      <w:pPr>
        <w:pStyle w:val="a0"/>
        <w:numPr>
          <w:ilvl w:val="0"/>
          <w:numId w:val="25"/>
        </w:numPr>
        <w:ind w:firstLineChars="0"/>
        <w:rPr>
          <w:rFonts w:hint="eastAsia"/>
        </w:rPr>
      </w:pPr>
      <w:r>
        <w:rPr>
          <w:rFonts w:hint="eastAsia"/>
        </w:rPr>
        <w:t>规则标识符格式</w:t>
      </w:r>
      <w:r w:rsidR="006E70A3">
        <w:rPr>
          <w:rFonts w:hint="eastAsia"/>
        </w:rPr>
        <w:t>宜采用</w:t>
      </w:r>
      <w:r w:rsidR="0063314D">
        <w:rPr>
          <w:rFonts w:hint="eastAsia"/>
        </w:rPr>
        <w:t>「</w:t>
      </w:r>
      <w:r>
        <w:rPr>
          <w:rFonts w:hint="eastAsia"/>
        </w:rPr>
        <w:t>规则类型_专科代码_版本号</w:t>
      </w:r>
      <w:r w:rsidR="0063314D">
        <w:rPr>
          <w:rFonts w:hint="eastAsia"/>
        </w:rPr>
        <w:t>」的结构。</w:t>
      </w:r>
    </w:p>
    <w:p w14:paraId="5E6C39FD" w14:textId="5FBF51F5" w:rsidR="00A3352A" w:rsidRPr="007D0B15" w:rsidRDefault="00A3352A" w:rsidP="007D0B15">
      <w:pPr>
        <w:pStyle w:val="aa"/>
        <w:numPr>
          <w:ilvl w:val="0"/>
          <w:numId w:val="25"/>
        </w:num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规则库</w:t>
      </w:r>
      <w:r w:rsidR="007D0B15">
        <w:rPr>
          <w:rFonts w:ascii="宋体" w:eastAsia="宋体" w:hAnsi="宋体" w:hint="eastAsia"/>
          <w:szCs w:val="21"/>
        </w:rPr>
        <w:t>应</w:t>
      </w:r>
      <w:r w:rsidR="007D0B15" w:rsidRPr="007D0B15">
        <w:rPr>
          <w:rFonts w:ascii="宋体" w:eastAsia="宋体" w:hAnsi="宋体"/>
          <w:szCs w:val="21"/>
        </w:rPr>
        <w:t>支持热更新功能，紧急规则可实时生效</w:t>
      </w:r>
      <w:r w:rsidR="007D0B15">
        <w:rPr>
          <w:rFonts w:ascii="宋体" w:eastAsia="宋体" w:hAnsi="宋体" w:hint="eastAsia"/>
          <w:szCs w:val="21"/>
        </w:rPr>
        <w:t>。</w:t>
      </w:r>
      <w:r w:rsidR="00DE700C">
        <w:rPr>
          <w:rFonts w:ascii="宋体" w:eastAsia="宋体" w:hAnsi="宋体" w:hint="eastAsia"/>
          <w:szCs w:val="21"/>
        </w:rPr>
        <w:t>规则库宜设置3个月更新周期，</w:t>
      </w:r>
      <w:r w:rsidR="007D0B15" w:rsidRPr="007D0B15">
        <w:rPr>
          <w:rFonts w:ascii="宋体" w:eastAsia="宋体" w:hAnsi="宋体" w:hint="eastAsia"/>
          <w:szCs w:val="21"/>
        </w:rPr>
        <w:t>新增或修订内容需经医院审核。</w:t>
      </w:r>
    </w:p>
    <w:p w14:paraId="17E0D4C3" w14:textId="77777777" w:rsidR="00CE05BD" w:rsidRDefault="00174646" w:rsidP="00CE05BD">
      <w:pPr>
        <w:pStyle w:val="aa"/>
        <w:numPr>
          <w:ilvl w:val="0"/>
          <w:numId w:val="25"/>
        </w:num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规则管理</w:t>
      </w:r>
      <w:r w:rsidR="0019533B" w:rsidRPr="0019533B">
        <w:rPr>
          <w:rFonts w:ascii="宋体" w:eastAsia="宋体" w:hAnsi="宋体" w:hint="eastAsia"/>
          <w:szCs w:val="21"/>
        </w:rPr>
        <w:t>记录每条规则的创建时间、修订历史及责任医师</w:t>
      </w:r>
      <w:r w:rsidR="00661BF1">
        <w:rPr>
          <w:rFonts w:ascii="宋体" w:eastAsia="宋体" w:hAnsi="宋体" w:hint="eastAsia"/>
          <w:szCs w:val="21"/>
        </w:rPr>
        <w:t>。</w:t>
      </w:r>
      <w:r w:rsidR="00661BF1" w:rsidRPr="00661BF1">
        <w:rPr>
          <w:rFonts w:ascii="宋体" w:eastAsia="宋体" w:hAnsi="宋体"/>
          <w:szCs w:val="21"/>
        </w:rPr>
        <w:t>重大规则变更</w:t>
      </w:r>
      <w:r w:rsidR="00661BF1">
        <w:rPr>
          <w:rFonts w:ascii="宋体" w:eastAsia="宋体" w:hAnsi="宋体" w:hint="eastAsia"/>
          <w:szCs w:val="21"/>
        </w:rPr>
        <w:t>应</w:t>
      </w:r>
      <w:proofErr w:type="gramStart"/>
      <w:r w:rsidR="00661BF1" w:rsidRPr="00661BF1">
        <w:rPr>
          <w:rFonts w:ascii="宋体" w:eastAsia="宋体" w:hAnsi="宋体"/>
          <w:szCs w:val="21"/>
        </w:rPr>
        <w:t>附临床</w:t>
      </w:r>
      <w:proofErr w:type="gramEnd"/>
      <w:r w:rsidR="00661BF1" w:rsidRPr="00661BF1">
        <w:rPr>
          <w:rFonts w:ascii="宋体" w:eastAsia="宋体" w:hAnsi="宋体"/>
          <w:szCs w:val="21"/>
        </w:rPr>
        <w:t>验证报告</w:t>
      </w:r>
      <w:r w:rsidR="00661BF1">
        <w:rPr>
          <w:rFonts w:ascii="宋体" w:eastAsia="宋体" w:hAnsi="宋体" w:hint="eastAsia"/>
          <w:szCs w:val="21"/>
        </w:rPr>
        <w:t>。</w:t>
      </w:r>
    </w:p>
    <w:p w14:paraId="4C56C1AB" w14:textId="515AA217" w:rsidR="00FE179C" w:rsidRDefault="00FE179C" w:rsidP="008B74F3">
      <w:pPr>
        <w:pStyle w:val="aa"/>
        <w:numPr>
          <w:ilvl w:val="0"/>
          <w:numId w:val="25"/>
        </w:numPr>
        <w:rPr>
          <w:rFonts w:ascii="宋体" w:eastAsia="宋体" w:hAnsi="宋体" w:hint="eastAsia"/>
          <w:szCs w:val="21"/>
        </w:rPr>
      </w:pPr>
      <w:r w:rsidRPr="00CE05BD">
        <w:rPr>
          <w:rFonts w:ascii="宋体" w:eastAsia="宋体" w:hAnsi="宋体" w:hint="eastAsia"/>
          <w:szCs w:val="21"/>
        </w:rPr>
        <w:t>新增规则需通过历史病历回溯测试</w:t>
      </w:r>
      <w:r w:rsidR="00CE05BD">
        <w:rPr>
          <w:rFonts w:ascii="宋体" w:eastAsia="宋体" w:hAnsi="宋体" w:hint="eastAsia"/>
          <w:szCs w:val="21"/>
        </w:rPr>
        <w:t>。</w:t>
      </w:r>
      <w:r w:rsidRPr="00CE05BD">
        <w:rPr>
          <w:rFonts w:ascii="宋体" w:eastAsia="宋体" w:hAnsi="宋体" w:hint="eastAsia"/>
          <w:szCs w:val="21"/>
        </w:rPr>
        <w:t>样本量</w:t>
      </w:r>
      <w:r w:rsidR="00CE05BD">
        <w:rPr>
          <w:rFonts w:ascii="宋体" w:eastAsia="宋体" w:hAnsi="宋体" w:hint="eastAsia"/>
          <w:szCs w:val="21"/>
        </w:rPr>
        <w:t>宜</w:t>
      </w:r>
      <w:r w:rsidRPr="00CE05BD">
        <w:rPr>
          <w:rFonts w:ascii="宋体" w:eastAsia="宋体" w:hAnsi="宋体" w:hint="eastAsia"/>
          <w:szCs w:val="21"/>
        </w:rPr>
        <w:t>≥500份，准确率</w:t>
      </w:r>
      <w:r w:rsidR="00CE05BD">
        <w:rPr>
          <w:rFonts w:ascii="宋体" w:eastAsia="宋体" w:hAnsi="宋体" w:hint="eastAsia"/>
          <w:szCs w:val="21"/>
        </w:rPr>
        <w:t>宜</w:t>
      </w:r>
      <w:r w:rsidRPr="00CE05BD">
        <w:rPr>
          <w:rFonts w:ascii="宋体" w:eastAsia="宋体" w:hAnsi="宋体" w:hint="eastAsia"/>
          <w:szCs w:val="21"/>
        </w:rPr>
        <w:t>≥85%方可上线</w:t>
      </w:r>
      <w:r w:rsidR="00CE05BD">
        <w:rPr>
          <w:rFonts w:ascii="宋体" w:eastAsia="宋体" w:hAnsi="宋体" w:hint="eastAsia"/>
          <w:szCs w:val="21"/>
        </w:rPr>
        <w:t>。</w:t>
      </w:r>
    </w:p>
    <w:p w14:paraId="05D3FDC4" w14:textId="3F8F9E49" w:rsidR="008B74F3" w:rsidRPr="008B74F3" w:rsidRDefault="00C7085A" w:rsidP="008B74F3">
      <w:pPr>
        <w:pStyle w:val="aa"/>
        <w:numPr>
          <w:ilvl w:val="0"/>
          <w:numId w:val="25"/>
        </w:num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规则库管理周期如下：</w:t>
      </w:r>
    </w:p>
    <w:p w14:paraId="6477332D" w14:textId="6376068E" w:rsidR="00FE179C" w:rsidRDefault="00703422" w:rsidP="00703422">
      <w:pPr>
        <w:pStyle w:val="a0"/>
        <w:ind w:firstLineChars="0" w:firstLine="0"/>
        <w:jc w:val="center"/>
        <w:rPr>
          <w:rFonts w:hint="eastAsia"/>
        </w:rPr>
      </w:pPr>
      <w:r w:rsidRPr="00703422">
        <w:rPr>
          <w:noProof/>
        </w:rPr>
        <w:drawing>
          <wp:inline distT="0" distB="0" distL="0" distR="0" wp14:anchorId="41E66D53" wp14:editId="0E2DFDD4">
            <wp:extent cx="5274310" cy="847725"/>
            <wp:effectExtent l="0" t="0" r="2540" b="9525"/>
            <wp:docPr id="807015972" name="图片 1" descr="图表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015972" name="图片 1" descr="图表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B3E42" w14:textId="77777777" w:rsidR="00FE179C" w:rsidRPr="00772EF5" w:rsidRDefault="00FE179C" w:rsidP="00772EF5">
      <w:pPr>
        <w:pStyle w:val="a0"/>
        <w:ind w:firstLine="420"/>
        <w:rPr>
          <w:rFonts w:hint="eastAsia"/>
        </w:rPr>
      </w:pPr>
    </w:p>
    <w:p w14:paraId="5EF267AD" w14:textId="12BD0BA7" w:rsidR="00772EF5" w:rsidRDefault="00D0283D" w:rsidP="00772EF5">
      <w:pPr>
        <w:pStyle w:val="1"/>
        <w:rPr>
          <w:rFonts w:hint="eastAsia"/>
        </w:rPr>
      </w:pPr>
      <w:bookmarkStart w:id="38" w:name="OLE_LINK242"/>
      <w:bookmarkEnd w:id="37"/>
      <w:r>
        <w:rPr>
          <w:rFonts w:hint="eastAsia"/>
        </w:rPr>
        <w:t>核心</w:t>
      </w:r>
      <w:r w:rsidR="00772EF5" w:rsidRPr="00772EF5">
        <w:t>算法性能</w:t>
      </w:r>
      <w:r w:rsidR="001D62AA">
        <w:rPr>
          <w:rFonts w:hint="eastAsia"/>
        </w:rPr>
        <w:t>检测要求</w:t>
      </w:r>
    </w:p>
    <w:p w14:paraId="4B85CD4B" w14:textId="77777777" w:rsidR="00D73C05" w:rsidRDefault="00D73C05" w:rsidP="00EE2432">
      <w:pPr>
        <w:pStyle w:val="a0"/>
        <w:numPr>
          <w:ilvl w:val="0"/>
          <w:numId w:val="27"/>
        </w:numPr>
        <w:ind w:firstLineChars="0"/>
      </w:pPr>
      <w:bookmarkStart w:id="39" w:name="OLE_LINK21"/>
      <w:bookmarkStart w:id="40" w:name="OLE_LINK23"/>
      <w:bookmarkStart w:id="41" w:name="OLE_LINK24"/>
      <w:bookmarkStart w:id="42" w:name="OLE_LINK48"/>
      <w:bookmarkStart w:id="43" w:name="OLE_LINK104"/>
      <w:bookmarkStart w:id="44" w:name="OLE_LINK264"/>
      <w:bookmarkEnd w:id="38"/>
      <w:r>
        <w:rPr>
          <w:rFonts w:hint="eastAsia"/>
        </w:rPr>
        <w:lastRenderedPageBreak/>
        <w:t>缺</w:t>
      </w:r>
      <w:bookmarkStart w:id="45" w:name="OLE_LINK243"/>
      <w:bookmarkEnd w:id="39"/>
      <w:r>
        <w:rPr>
          <w:rFonts w:hint="eastAsia"/>
        </w:rPr>
        <w:t>陷召回</w:t>
      </w:r>
      <w:bookmarkStart w:id="46" w:name="OLE_LINK22"/>
      <w:r>
        <w:rPr>
          <w:rFonts w:hint="eastAsia"/>
        </w:rPr>
        <w:t>率测</w:t>
      </w:r>
      <w:bookmarkStart w:id="47" w:name="OLE_LINK56"/>
      <w:r>
        <w:rPr>
          <w:rFonts w:hint="eastAsia"/>
        </w:rPr>
        <w:t>试</w:t>
      </w:r>
      <w:bookmarkStart w:id="48" w:name="OLE_LINK20"/>
      <w:bookmarkStart w:id="49" w:name="OLE_LINK25"/>
      <w:r>
        <w:rPr>
          <w:rFonts w:hint="eastAsia"/>
        </w:rPr>
        <w:t>宜</w:t>
      </w:r>
      <w:bookmarkEnd w:id="41"/>
      <w:r>
        <w:rPr>
          <w:rFonts w:hint="eastAsia"/>
        </w:rPr>
        <w:t>采用AI系统和</w:t>
      </w:r>
      <w:bookmarkStart w:id="50" w:name="OLE_LINK26"/>
      <w:bookmarkEnd w:id="46"/>
      <w:r>
        <w:rPr>
          <w:rFonts w:hint="eastAsia"/>
        </w:rPr>
        <w:t>≥3名单数主任</w:t>
      </w:r>
      <w:bookmarkEnd w:id="47"/>
      <w:r>
        <w:rPr>
          <w:rFonts w:hint="eastAsia"/>
        </w:rPr>
        <w:t>医师的双盲测试。宜</w:t>
      </w:r>
      <w:r w:rsidRPr="000416F8">
        <w:rPr>
          <w:rFonts w:hint="eastAsia"/>
        </w:rPr>
        <w:t>抽取</w:t>
      </w:r>
      <w:bookmarkStart w:id="51" w:name="OLE_LINK18"/>
      <w:r>
        <w:rPr>
          <w:rFonts w:hint="eastAsia"/>
        </w:rPr>
        <w:t>≥100</w:t>
      </w:r>
      <w:bookmarkStart w:id="52" w:name="OLE_LINK17"/>
      <w:r>
        <w:rPr>
          <w:rFonts w:hint="eastAsia"/>
        </w:rPr>
        <w:t>0</w:t>
      </w:r>
      <w:bookmarkStart w:id="53" w:name="OLE_LINK16"/>
      <w:r w:rsidRPr="000416F8">
        <w:rPr>
          <w:rFonts w:hint="eastAsia"/>
        </w:rPr>
        <w:t>份</w:t>
      </w:r>
      <w:bookmarkStart w:id="54" w:name="OLE_LINK27"/>
      <w:r w:rsidRPr="000416F8">
        <w:rPr>
          <w:rFonts w:hint="eastAsia"/>
        </w:rPr>
        <w:t>含标注意</w:t>
      </w:r>
      <w:bookmarkEnd w:id="48"/>
      <w:r w:rsidRPr="000416F8">
        <w:rPr>
          <w:rFonts w:hint="eastAsia"/>
        </w:rPr>
        <w:t>义</w:t>
      </w:r>
      <w:bookmarkEnd w:id="51"/>
      <w:r w:rsidRPr="000416F8">
        <w:rPr>
          <w:rFonts w:hint="eastAsia"/>
        </w:rPr>
        <w:t>缺陷的病</w:t>
      </w:r>
      <w:bookmarkStart w:id="55" w:name="OLE_LINK28"/>
      <w:r w:rsidRPr="000416F8">
        <w:rPr>
          <w:rFonts w:hint="eastAsia"/>
        </w:rPr>
        <w:t>历</w:t>
      </w:r>
      <w:bookmarkEnd w:id="53"/>
      <w:r>
        <w:rPr>
          <w:rFonts w:hint="eastAsia"/>
        </w:rPr>
        <w:t>。</w:t>
      </w:r>
      <w:bookmarkStart w:id="56" w:name="OLE_LINK51"/>
      <w:r>
        <w:rPr>
          <w:rFonts w:hint="eastAsia"/>
        </w:rPr>
        <w:t>缺陷</w:t>
      </w:r>
      <w:bookmarkStart w:id="57" w:name="OLE_LINK53"/>
      <w:r>
        <w:rPr>
          <w:rFonts w:hint="eastAsia"/>
        </w:rPr>
        <w:t>召</w:t>
      </w:r>
      <w:bookmarkStart w:id="58" w:name="OLE_LINK52"/>
      <w:r>
        <w:rPr>
          <w:rFonts w:hint="eastAsia"/>
        </w:rPr>
        <w:t>回率测试</w:t>
      </w:r>
      <w:bookmarkStart w:id="59" w:name="OLE_LINK50"/>
      <w:r>
        <w:rPr>
          <w:rFonts w:hint="eastAsia"/>
        </w:rPr>
        <w:t>结果阈值宜</w:t>
      </w:r>
      <w:bookmarkEnd w:id="58"/>
      <w:r>
        <w:rPr>
          <w:rFonts w:hint="eastAsia"/>
        </w:rPr>
        <w:t>≥90%</w:t>
      </w:r>
      <w:bookmarkEnd w:id="59"/>
      <w:r>
        <w:rPr>
          <w:rFonts w:hint="eastAsia"/>
        </w:rPr>
        <w:t>。</w:t>
      </w:r>
      <w:bookmarkEnd w:id="49"/>
      <w:bookmarkEnd w:id="57"/>
    </w:p>
    <w:p w14:paraId="6721A48A" w14:textId="77777777" w:rsidR="00D73C05" w:rsidRPr="00986111" w:rsidRDefault="00D73C05" w:rsidP="00D76B16">
      <w:pPr>
        <w:pStyle w:val="a0"/>
        <w:ind w:left="860" w:firstLineChars="0" w:firstLine="0"/>
        <w:rPr>
          <w:sz w:val="18"/>
          <w:szCs w:val="18"/>
        </w:rPr>
      </w:pPr>
      <w:bookmarkStart w:id="60" w:name="OLE_LINK29"/>
      <w:bookmarkStart w:id="61" w:name="OLE_LINK30"/>
      <w:bookmarkStart w:id="62" w:name="OLE_LINK90"/>
      <w:bookmarkStart w:id="63" w:name="OLE_LINK97"/>
      <w:bookmarkEnd w:id="56"/>
      <w:r w:rsidRPr="00986111">
        <w:rPr>
          <w:rFonts w:ascii="黑体" w:eastAsia="黑体" w:hAnsi="黑体" w:hint="eastAsia"/>
          <w:sz w:val="18"/>
          <w:szCs w:val="18"/>
        </w:rPr>
        <w:t>注</w:t>
      </w:r>
      <w:r>
        <w:rPr>
          <w:rFonts w:ascii="黑体" w:eastAsia="黑体" w:hAnsi="黑体" w:hint="eastAsia"/>
          <w:sz w:val="18"/>
          <w:szCs w:val="18"/>
        </w:rPr>
        <w:t>1</w:t>
      </w:r>
      <w:r w:rsidRPr="00986111">
        <w:rPr>
          <w:rFonts w:ascii="黑体" w:eastAsia="黑体" w:hAnsi="黑体" w:hint="eastAsia"/>
          <w:sz w:val="18"/>
          <w:szCs w:val="18"/>
        </w:rPr>
        <w:t>：</w:t>
      </w:r>
      <w:bookmarkStart w:id="64" w:name="OLE_LINK55"/>
      <w:bookmarkEnd w:id="61"/>
      <w:r w:rsidRPr="00986111">
        <w:rPr>
          <w:rFonts w:hint="eastAsia"/>
          <w:sz w:val="18"/>
          <w:szCs w:val="18"/>
        </w:rPr>
        <w:t>缺</w:t>
      </w:r>
      <w:bookmarkStart w:id="65" w:name="OLE_LINK32"/>
      <w:bookmarkStart w:id="66" w:name="OLE_LINK54"/>
      <w:r w:rsidRPr="00986111">
        <w:rPr>
          <w:rFonts w:hint="eastAsia"/>
          <w:sz w:val="18"/>
          <w:szCs w:val="18"/>
        </w:rPr>
        <w:t>陷召回率＝</w:t>
      </w:r>
      <w:r>
        <w:rPr>
          <w:rFonts w:hint="eastAsia"/>
          <w:sz w:val="18"/>
          <w:szCs w:val="18"/>
        </w:rPr>
        <w:t>（</w:t>
      </w:r>
      <w:r w:rsidRPr="00986111">
        <w:rPr>
          <w:rFonts w:hint="eastAsia"/>
          <w:sz w:val="18"/>
          <w:szCs w:val="18"/>
        </w:rPr>
        <w:t>检出标</w:t>
      </w:r>
      <w:bookmarkEnd w:id="66"/>
      <w:r w:rsidRPr="00986111">
        <w:rPr>
          <w:rFonts w:hint="eastAsia"/>
          <w:sz w:val="18"/>
          <w:szCs w:val="18"/>
        </w:rPr>
        <w:t>注意义缺陷÷实际存在标注意义</w:t>
      </w:r>
      <w:bookmarkEnd w:id="65"/>
      <w:r w:rsidRPr="00986111">
        <w:rPr>
          <w:rFonts w:hint="eastAsia"/>
          <w:sz w:val="18"/>
          <w:szCs w:val="18"/>
        </w:rPr>
        <w:t>缺陷</w:t>
      </w:r>
      <w:r>
        <w:rPr>
          <w:rFonts w:hint="eastAsia"/>
          <w:sz w:val="18"/>
          <w:szCs w:val="18"/>
        </w:rPr>
        <w:t>）×100%</w:t>
      </w:r>
      <w:r w:rsidRPr="00986111">
        <w:rPr>
          <w:rFonts w:hint="eastAsia"/>
          <w:sz w:val="18"/>
          <w:szCs w:val="18"/>
        </w:rPr>
        <w:t>。</w:t>
      </w:r>
    </w:p>
    <w:p w14:paraId="10B22A5C" w14:textId="77777777" w:rsidR="00D73C05" w:rsidRPr="00986111" w:rsidRDefault="00D73C05" w:rsidP="00D76B16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67" w:name="OLE_LINK31"/>
      <w:r w:rsidRPr="00685E6B">
        <w:rPr>
          <w:rFonts w:ascii="黑体" w:eastAsia="黑体" w:hAnsi="黑体" w:hint="eastAsia"/>
          <w:sz w:val="18"/>
          <w:szCs w:val="18"/>
        </w:rPr>
        <w:t>注</w:t>
      </w:r>
      <w:r>
        <w:rPr>
          <w:rFonts w:ascii="黑体" w:eastAsia="黑体" w:hAnsi="黑体" w:hint="eastAsia"/>
          <w:sz w:val="18"/>
          <w:szCs w:val="18"/>
        </w:rPr>
        <w:t>2</w:t>
      </w:r>
      <w:r w:rsidRPr="00685E6B">
        <w:rPr>
          <w:rFonts w:ascii="黑体" w:eastAsia="黑体" w:hAnsi="黑体" w:hint="eastAsia"/>
          <w:sz w:val="18"/>
          <w:szCs w:val="18"/>
        </w:rPr>
        <w:t>：</w:t>
      </w:r>
      <w:bookmarkEnd w:id="67"/>
      <w:r>
        <w:rPr>
          <w:rFonts w:hint="eastAsia"/>
          <w:sz w:val="18"/>
          <w:szCs w:val="18"/>
        </w:rPr>
        <w:t>AI检</w:t>
      </w:r>
      <w:bookmarkStart w:id="68" w:name="OLE_LINK41"/>
      <w:r>
        <w:rPr>
          <w:rFonts w:hint="eastAsia"/>
          <w:sz w:val="18"/>
          <w:szCs w:val="18"/>
        </w:rPr>
        <w:t>出缺陷</w:t>
      </w:r>
      <w:bookmarkStart w:id="69" w:name="OLE_LINK102"/>
      <w:r>
        <w:rPr>
          <w:rFonts w:hint="eastAsia"/>
          <w:sz w:val="18"/>
          <w:szCs w:val="18"/>
        </w:rPr>
        <w:t>召回</w:t>
      </w:r>
      <w:bookmarkStart w:id="70" w:name="OLE_LINK44"/>
      <w:r>
        <w:rPr>
          <w:rFonts w:hint="eastAsia"/>
          <w:sz w:val="18"/>
          <w:szCs w:val="18"/>
        </w:rPr>
        <w:t>率</w:t>
      </w:r>
      <w:bookmarkStart w:id="71" w:name="OLE_LINK49"/>
      <w:r>
        <w:rPr>
          <w:rFonts w:hint="eastAsia"/>
          <w:sz w:val="18"/>
          <w:szCs w:val="18"/>
        </w:rPr>
        <w:t>值与主</w:t>
      </w:r>
      <w:bookmarkStart w:id="72" w:name="OLE_LINK42"/>
      <w:r>
        <w:rPr>
          <w:rFonts w:hint="eastAsia"/>
          <w:sz w:val="18"/>
          <w:szCs w:val="18"/>
        </w:rPr>
        <w:t>任</w:t>
      </w:r>
      <w:bookmarkStart w:id="73" w:name="OLE_LINK43"/>
      <w:bookmarkStart w:id="74" w:name="OLE_LINK45"/>
      <w:r>
        <w:rPr>
          <w:rFonts w:hint="eastAsia"/>
          <w:sz w:val="18"/>
          <w:szCs w:val="18"/>
        </w:rPr>
        <w:t>医师</w:t>
      </w:r>
      <w:proofErr w:type="gramStart"/>
      <w:r>
        <w:rPr>
          <w:rFonts w:hint="eastAsia"/>
          <w:sz w:val="18"/>
          <w:szCs w:val="18"/>
        </w:rPr>
        <w:t>检出值</w:t>
      </w:r>
      <w:proofErr w:type="gramEnd"/>
      <w:r>
        <w:rPr>
          <w:rFonts w:hint="eastAsia"/>
          <w:sz w:val="18"/>
          <w:szCs w:val="18"/>
        </w:rPr>
        <w:t>均</w:t>
      </w:r>
      <w:bookmarkEnd w:id="73"/>
      <w:r>
        <w:rPr>
          <w:rFonts w:hint="eastAsia"/>
          <w:sz w:val="18"/>
          <w:szCs w:val="18"/>
        </w:rPr>
        <w:t>≥90%</w:t>
      </w:r>
      <w:bookmarkEnd w:id="68"/>
      <w:bookmarkEnd w:id="70"/>
      <w:r>
        <w:rPr>
          <w:rFonts w:hint="eastAsia"/>
          <w:sz w:val="18"/>
          <w:szCs w:val="18"/>
        </w:rPr>
        <w:t>。</w:t>
      </w:r>
      <w:bookmarkEnd w:id="72"/>
      <w:r>
        <w:rPr>
          <w:rFonts w:hint="eastAsia"/>
          <w:sz w:val="18"/>
          <w:szCs w:val="18"/>
        </w:rPr>
        <w:t>当A</w:t>
      </w:r>
      <w:bookmarkEnd w:id="62"/>
      <w:r>
        <w:rPr>
          <w:rFonts w:hint="eastAsia"/>
          <w:sz w:val="18"/>
          <w:szCs w:val="18"/>
        </w:rPr>
        <w:t>I检出</w:t>
      </w:r>
      <w:bookmarkEnd w:id="74"/>
      <w:r>
        <w:rPr>
          <w:rFonts w:hint="eastAsia"/>
          <w:sz w:val="18"/>
          <w:szCs w:val="18"/>
        </w:rPr>
        <w:t>缺陷召回率比值接近主任医师检</w:t>
      </w:r>
      <w:bookmarkStart w:id="75" w:name="OLE_LINK99"/>
      <w:r>
        <w:rPr>
          <w:rFonts w:hint="eastAsia"/>
          <w:sz w:val="18"/>
          <w:szCs w:val="18"/>
        </w:rPr>
        <w:t>出比值，</w:t>
      </w:r>
      <w:bookmarkStart w:id="76" w:name="OLE_LINK47"/>
      <w:r>
        <w:rPr>
          <w:rFonts w:hint="eastAsia"/>
          <w:sz w:val="18"/>
          <w:szCs w:val="18"/>
        </w:rPr>
        <w:t>说明A</w:t>
      </w:r>
      <w:bookmarkStart w:id="77" w:name="OLE_LINK46"/>
      <w:r>
        <w:rPr>
          <w:rFonts w:hint="eastAsia"/>
          <w:sz w:val="18"/>
          <w:szCs w:val="18"/>
        </w:rPr>
        <w:t>I对缺陷的</w:t>
      </w:r>
      <w:proofErr w:type="gramStart"/>
      <w:r>
        <w:rPr>
          <w:rFonts w:hint="eastAsia"/>
          <w:sz w:val="18"/>
          <w:szCs w:val="18"/>
        </w:rPr>
        <w:t>识别能力</w:t>
      </w:r>
      <w:proofErr w:type="gramEnd"/>
      <w:r>
        <w:rPr>
          <w:rFonts w:hint="eastAsia"/>
          <w:sz w:val="18"/>
          <w:szCs w:val="18"/>
        </w:rPr>
        <w:t>接近医师</w:t>
      </w:r>
      <w:bookmarkEnd w:id="77"/>
      <w:r>
        <w:rPr>
          <w:rFonts w:hint="eastAsia"/>
          <w:sz w:val="18"/>
          <w:szCs w:val="18"/>
        </w:rPr>
        <w:t>。</w:t>
      </w:r>
      <w:bookmarkEnd w:id="69"/>
    </w:p>
    <w:p w14:paraId="1E0FD84D" w14:textId="77777777" w:rsidR="00D73C05" w:rsidRDefault="00D73C05" w:rsidP="00EE2432">
      <w:pPr>
        <w:pStyle w:val="a0"/>
        <w:numPr>
          <w:ilvl w:val="0"/>
          <w:numId w:val="27"/>
        </w:numPr>
        <w:ind w:firstLineChars="0"/>
      </w:pPr>
      <w:bookmarkStart w:id="78" w:name="OLE_LINK110"/>
      <w:bookmarkEnd w:id="42"/>
      <w:bookmarkEnd w:id="60"/>
      <w:bookmarkEnd w:id="64"/>
      <w:bookmarkEnd w:id="71"/>
      <w:bookmarkEnd w:id="75"/>
      <w:bookmarkEnd w:id="76"/>
      <w:r>
        <w:rPr>
          <w:rFonts w:hint="eastAsia"/>
        </w:rPr>
        <w:t>误报</w:t>
      </w:r>
      <w:bookmarkStart w:id="79" w:name="OLE_LINK92"/>
      <w:r>
        <w:rPr>
          <w:rFonts w:hint="eastAsia"/>
        </w:rPr>
        <w:t>率</w:t>
      </w:r>
      <w:bookmarkStart w:id="80" w:name="OLE_LINK98"/>
      <w:r>
        <w:rPr>
          <w:rFonts w:hint="eastAsia"/>
        </w:rPr>
        <w:t>测试</w:t>
      </w:r>
      <w:proofErr w:type="gramStart"/>
      <w:r>
        <w:rPr>
          <w:rFonts w:hint="eastAsia"/>
        </w:rPr>
        <w:t>宜</w:t>
      </w:r>
      <w:r w:rsidRPr="006F3F98">
        <w:rPr>
          <w:rFonts w:hint="eastAsia"/>
        </w:rPr>
        <w:t>统计</w:t>
      </w:r>
      <w:bookmarkStart w:id="81" w:name="OLE_LINK91"/>
      <w:proofErr w:type="gramEnd"/>
      <w:r w:rsidRPr="006F3F98">
        <w:rPr>
          <w:rFonts w:hint="eastAsia"/>
        </w:rPr>
        <w:t>AI误判</w:t>
      </w:r>
      <w:bookmarkEnd w:id="80"/>
      <w:r w:rsidRPr="006F3F98">
        <w:rPr>
          <w:rFonts w:hint="eastAsia"/>
        </w:rPr>
        <w:t>为缺陷</w:t>
      </w:r>
      <w:bookmarkEnd w:id="79"/>
      <w:r w:rsidRPr="006F3F98">
        <w:rPr>
          <w:rFonts w:hint="eastAsia"/>
        </w:rPr>
        <w:t>的正常病历比例</w:t>
      </w:r>
      <w:r>
        <w:rPr>
          <w:rFonts w:hint="eastAsia"/>
        </w:rPr>
        <w:t>。</w:t>
      </w:r>
      <w:bookmarkEnd w:id="81"/>
      <w:r>
        <w:rPr>
          <w:rFonts w:hint="eastAsia"/>
        </w:rPr>
        <w:t>误报率测试结果阈值宜≤8%。</w:t>
      </w:r>
    </w:p>
    <w:p w14:paraId="60E9C362" w14:textId="77777777" w:rsidR="00D73C05" w:rsidRPr="00606EE5" w:rsidRDefault="00D73C05" w:rsidP="00AA209E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82" w:name="OLE_LINK93"/>
      <w:bookmarkStart w:id="83" w:name="OLE_LINK101"/>
      <w:bookmarkStart w:id="84" w:name="OLE_LINK103"/>
      <w:bookmarkStart w:id="85" w:name="OLE_LINK122"/>
      <w:r w:rsidRPr="00AA209E">
        <w:rPr>
          <w:rFonts w:ascii="黑体" w:eastAsia="黑体" w:hAnsi="黑体" w:hint="eastAsia"/>
          <w:sz w:val="18"/>
          <w:szCs w:val="18"/>
        </w:rPr>
        <w:t>注：</w:t>
      </w:r>
      <w:bookmarkEnd w:id="84"/>
      <w:r w:rsidRPr="009A22BC">
        <w:rPr>
          <w:rFonts w:hint="eastAsia"/>
          <w:sz w:val="18"/>
          <w:szCs w:val="18"/>
        </w:rPr>
        <w:t>误</w:t>
      </w:r>
      <w:bookmarkStart w:id="86" w:name="OLE_LINK95"/>
      <w:r w:rsidRPr="009A22BC">
        <w:rPr>
          <w:rFonts w:hint="eastAsia"/>
          <w:sz w:val="18"/>
          <w:szCs w:val="18"/>
        </w:rPr>
        <w:t>报率=（AI误</w:t>
      </w:r>
      <w:bookmarkStart w:id="87" w:name="OLE_LINK96"/>
      <w:r w:rsidRPr="009A22BC">
        <w:rPr>
          <w:rFonts w:hint="eastAsia"/>
          <w:sz w:val="18"/>
          <w:szCs w:val="18"/>
        </w:rPr>
        <w:t>判为缺陷的正常病历数÷正</w:t>
      </w:r>
      <w:bookmarkEnd w:id="86"/>
      <w:r w:rsidRPr="009A22BC">
        <w:rPr>
          <w:rFonts w:hint="eastAsia"/>
          <w:sz w:val="18"/>
          <w:szCs w:val="18"/>
        </w:rPr>
        <w:t>常病</w:t>
      </w:r>
      <w:bookmarkEnd w:id="87"/>
      <w:r w:rsidRPr="009A22BC">
        <w:rPr>
          <w:rFonts w:hint="eastAsia"/>
          <w:sz w:val="18"/>
          <w:szCs w:val="18"/>
        </w:rPr>
        <w:t>历总数</w:t>
      </w:r>
      <w:bookmarkStart w:id="88" w:name="OLE_LINK94"/>
      <w:r w:rsidRPr="009A22BC">
        <w:rPr>
          <w:rFonts w:hint="eastAsia"/>
          <w:sz w:val="18"/>
          <w:szCs w:val="18"/>
        </w:rPr>
        <w:t>）</w:t>
      </w:r>
      <w:bookmarkEnd w:id="88"/>
      <w:r w:rsidRPr="009A22BC">
        <w:rPr>
          <w:rFonts w:hint="eastAsia"/>
          <w:sz w:val="18"/>
          <w:szCs w:val="18"/>
        </w:rPr>
        <w:t>×</w:t>
      </w:r>
      <w:bookmarkEnd w:id="83"/>
      <w:r w:rsidRPr="009A22BC">
        <w:rPr>
          <w:rFonts w:hint="eastAsia"/>
          <w:sz w:val="18"/>
          <w:szCs w:val="18"/>
        </w:rPr>
        <w:t>100%</w:t>
      </w:r>
      <w:r>
        <w:rPr>
          <w:rFonts w:hint="eastAsia"/>
          <w:sz w:val="18"/>
          <w:szCs w:val="18"/>
        </w:rPr>
        <w:t>。</w:t>
      </w:r>
    </w:p>
    <w:p w14:paraId="02F97666" w14:textId="77777777" w:rsidR="00D73C05" w:rsidRDefault="00D73C05" w:rsidP="00EE2432">
      <w:pPr>
        <w:pStyle w:val="a0"/>
        <w:numPr>
          <w:ilvl w:val="0"/>
          <w:numId w:val="27"/>
        </w:numPr>
        <w:ind w:firstLineChars="0"/>
      </w:pPr>
      <w:bookmarkStart w:id="89" w:name="OLE_LINK111"/>
      <w:bookmarkStart w:id="90" w:name="OLE_LINK126"/>
      <w:bookmarkStart w:id="91" w:name="OLE_LINK164"/>
      <w:bookmarkEnd w:id="43"/>
      <w:bookmarkEnd w:id="63"/>
      <w:bookmarkEnd w:id="78"/>
      <w:bookmarkEnd w:id="82"/>
      <w:r>
        <w:rPr>
          <w:rFonts w:hint="eastAsia"/>
        </w:rPr>
        <w:t>全量质控覆盖率测试</w:t>
      </w:r>
      <w:proofErr w:type="gramStart"/>
      <w:r>
        <w:rPr>
          <w:rFonts w:hint="eastAsia"/>
        </w:rPr>
        <w:t>宜</w:t>
      </w:r>
      <w:r w:rsidRPr="00AA209E">
        <w:rPr>
          <w:rFonts w:hint="eastAsia"/>
        </w:rPr>
        <w:t>统计</w:t>
      </w:r>
      <w:proofErr w:type="gramEnd"/>
      <w:r w:rsidRPr="00AA209E">
        <w:rPr>
          <w:rFonts w:hint="eastAsia"/>
        </w:rPr>
        <w:t>系统实际扫描病历数</w:t>
      </w:r>
      <w:r>
        <w:rPr>
          <w:rFonts w:hint="eastAsia"/>
        </w:rPr>
        <w:t>和</w:t>
      </w:r>
      <w:r w:rsidRPr="00AA209E">
        <w:rPr>
          <w:rFonts w:hint="eastAsia"/>
        </w:rPr>
        <w:t>全院总病历数</w:t>
      </w:r>
      <w:r>
        <w:rPr>
          <w:rFonts w:hint="eastAsia"/>
        </w:rPr>
        <w:t>，</w:t>
      </w:r>
      <w:proofErr w:type="gramStart"/>
      <w:r>
        <w:rPr>
          <w:rFonts w:hint="eastAsia"/>
        </w:rPr>
        <w:t>通过比值计算</w:t>
      </w:r>
      <w:proofErr w:type="gramEnd"/>
      <w:r>
        <w:rPr>
          <w:rFonts w:hint="eastAsia"/>
        </w:rPr>
        <w:t>结果。</w:t>
      </w:r>
      <w:r w:rsidRPr="008C043C">
        <w:rPr>
          <w:rFonts w:hint="eastAsia"/>
        </w:rPr>
        <w:t>全量质控覆盖率</w:t>
      </w:r>
      <w:r>
        <w:rPr>
          <w:rFonts w:hint="eastAsia"/>
        </w:rPr>
        <w:t>测试结果阈值宜≥60%。</w:t>
      </w:r>
      <w:bookmarkEnd w:id="89"/>
    </w:p>
    <w:p w14:paraId="373FDAD5" w14:textId="77777777" w:rsidR="00D73C05" w:rsidRPr="0054612E" w:rsidRDefault="00D73C05" w:rsidP="008C043C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92" w:name="OLE_LINK121"/>
      <w:bookmarkStart w:id="93" w:name="OLE_LINK165"/>
      <w:bookmarkEnd w:id="91"/>
      <w:bookmarkEnd w:id="45"/>
      <w:r w:rsidRPr="00B749E5">
        <w:rPr>
          <w:rFonts w:ascii="黑体" w:eastAsia="黑体" w:hAnsi="黑体" w:hint="eastAsia"/>
          <w:sz w:val="18"/>
          <w:szCs w:val="18"/>
        </w:rPr>
        <w:t>注：</w:t>
      </w:r>
      <w:bookmarkStart w:id="94" w:name="OLE_LINK123"/>
      <w:bookmarkStart w:id="95" w:name="OLE_LINK125"/>
      <w:bookmarkEnd w:id="92"/>
      <w:r w:rsidRPr="0054612E">
        <w:rPr>
          <w:rFonts w:hint="eastAsia"/>
          <w:sz w:val="18"/>
          <w:szCs w:val="18"/>
        </w:rPr>
        <w:t>全量质控覆盖率</w:t>
      </w:r>
      <w:bookmarkStart w:id="96" w:name="OLE_LINK124"/>
      <w:r w:rsidRPr="0054612E">
        <w:rPr>
          <w:rFonts w:hint="eastAsia"/>
          <w:sz w:val="18"/>
          <w:szCs w:val="18"/>
        </w:rPr>
        <w:t>=（</w:t>
      </w:r>
      <w:bookmarkEnd w:id="94"/>
      <w:r w:rsidRPr="0054612E">
        <w:rPr>
          <w:rFonts w:hint="eastAsia"/>
          <w:sz w:val="18"/>
          <w:szCs w:val="18"/>
        </w:rPr>
        <w:t>实际扫描病历数÷全院总病历数</w:t>
      </w:r>
      <w:bookmarkStart w:id="97" w:name="OLE_LINK120"/>
      <w:r w:rsidRPr="0054612E">
        <w:rPr>
          <w:rFonts w:hint="eastAsia"/>
          <w:sz w:val="18"/>
          <w:szCs w:val="18"/>
        </w:rPr>
        <w:t>）</w:t>
      </w:r>
      <w:bookmarkEnd w:id="97"/>
      <w:r w:rsidRPr="0054612E">
        <w:rPr>
          <w:rFonts w:hint="eastAsia"/>
          <w:sz w:val="18"/>
          <w:szCs w:val="18"/>
        </w:rPr>
        <w:t>×100%</w:t>
      </w:r>
      <w:bookmarkEnd w:id="96"/>
      <w:r>
        <w:rPr>
          <w:rFonts w:hint="eastAsia"/>
          <w:sz w:val="18"/>
          <w:szCs w:val="18"/>
        </w:rPr>
        <w:t>。</w:t>
      </w:r>
    </w:p>
    <w:p w14:paraId="27BAE491" w14:textId="77777777" w:rsidR="00D73C05" w:rsidRDefault="00D73C05" w:rsidP="00EE2432">
      <w:pPr>
        <w:pStyle w:val="a0"/>
        <w:numPr>
          <w:ilvl w:val="0"/>
          <w:numId w:val="27"/>
        </w:numPr>
        <w:ind w:firstLineChars="0"/>
      </w:pPr>
      <w:bookmarkStart w:id="98" w:name="OLE_LINK128"/>
      <w:bookmarkStart w:id="99" w:name="OLE_LINK132"/>
      <w:bookmarkStart w:id="100" w:name="OLE_LINK135"/>
      <w:bookmarkStart w:id="101" w:name="OLE_LINK136"/>
      <w:bookmarkStart w:id="102" w:name="OLE_LINK144"/>
      <w:bookmarkEnd w:id="85"/>
      <w:bookmarkEnd w:id="90"/>
      <w:bookmarkEnd w:id="93"/>
      <w:bookmarkEnd w:id="95"/>
      <w:r>
        <w:rPr>
          <w:rFonts w:hint="eastAsia"/>
        </w:rPr>
        <w:t>响</w:t>
      </w:r>
      <w:bookmarkStart w:id="103" w:name="OLE_LINK130"/>
      <w:r>
        <w:rPr>
          <w:rFonts w:hint="eastAsia"/>
        </w:rPr>
        <w:t>应</w:t>
      </w:r>
      <w:bookmarkStart w:id="104" w:name="OLE_LINK133"/>
      <w:bookmarkStart w:id="105" w:name="OLE_LINK129"/>
      <w:bookmarkStart w:id="106" w:name="OLE_LINK131"/>
      <w:bookmarkStart w:id="107" w:name="OLE_LINK134"/>
      <w:r>
        <w:rPr>
          <w:rFonts w:hint="eastAsia"/>
        </w:rPr>
        <w:t>延</w:t>
      </w:r>
      <w:bookmarkStart w:id="108" w:name="OLE_LINK141"/>
      <w:r>
        <w:rPr>
          <w:rFonts w:hint="eastAsia"/>
        </w:rPr>
        <w:t>迟</w:t>
      </w:r>
      <w:bookmarkStart w:id="109" w:name="OLE_LINK139"/>
      <w:r>
        <w:rPr>
          <w:rFonts w:hint="eastAsia"/>
        </w:rPr>
        <w:t>宜</w:t>
      </w:r>
      <w:bookmarkEnd w:id="98"/>
      <w:bookmarkEnd w:id="99"/>
      <w:bookmarkEnd w:id="103"/>
      <w:bookmarkEnd w:id="104"/>
      <w:bookmarkEnd w:id="105"/>
      <w:r>
        <w:rPr>
          <w:rFonts w:hint="eastAsia"/>
        </w:rPr>
        <w:t>采用</w:t>
      </w:r>
      <w:bookmarkStart w:id="110" w:name="OLE_LINK138"/>
      <w:r>
        <w:rPr>
          <w:rFonts w:hint="eastAsia"/>
        </w:rPr>
        <w:t>压力测</w:t>
      </w:r>
      <w:bookmarkStart w:id="111" w:name="OLE_LINK142"/>
      <w:r>
        <w:rPr>
          <w:rFonts w:hint="eastAsia"/>
        </w:rPr>
        <w:t>试</w:t>
      </w:r>
      <w:bookmarkEnd w:id="110"/>
      <w:r>
        <w:rPr>
          <w:rFonts w:hint="eastAsia"/>
        </w:rPr>
        <w:t>，</w:t>
      </w:r>
      <w:bookmarkStart w:id="112" w:name="OLE_LINK140"/>
      <w:bookmarkEnd w:id="109"/>
      <w:r>
        <w:rPr>
          <w:rFonts w:hint="eastAsia"/>
        </w:rPr>
        <w:t>响应时间阈值宜≤5s。</w:t>
      </w:r>
      <w:bookmarkEnd w:id="101"/>
      <w:bookmarkEnd w:id="107"/>
    </w:p>
    <w:p w14:paraId="47DF4838" w14:textId="77777777" w:rsidR="00D73C05" w:rsidRPr="006F5B5B" w:rsidRDefault="00D73C05" w:rsidP="00D52A16">
      <w:pPr>
        <w:pStyle w:val="a0"/>
        <w:ind w:left="860" w:firstLineChars="0" w:firstLine="0"/>
        <w:rPr>
          <w:sz w:val="18"/>
          <w:szCs w:val="18"/>
        </w:rPr>
      </w:pPr>
      <w:bookmarkStart w:id="113" w:name="OLE_LINK143"/>
      <w:bookmarkStart w:id="114" w:name="OLE_LINK152"/>
      <w:bookmarkStart w:id="115" w:name="OLE_LINK163"/>
      <w:bookmarkEnd w:id="102"/>
      <w:r w:rsidRPr="00B749E5">
        <w:rPr>
          <w:rFonts w:ascii="黑体" w:eastAsia="黑体" w:hAnsi="黑体" w:hint="eastAsia"/>
          <w:sz w:val="18"/>
          <w:szCs w:val="18"/>
        </w:rPr>
        <w:t>注</w:t>
      </w:r>
      <w:bookmarkStart w:id="116" w:name="OLE_LINK145"/>
      <w:bookmarkStart w:id="117" w:name="OLE_LINK146"/>
      <w:r w:rsidRPr="00B749E5">
        <w:rPr>
          <w:rFonts w:ascii="黑体" w:eastAsia="黑体" w:hAnsi="黑体" w:hint="eastAsia"/>
          <w:sz w:val="18"/>
          <w:szCs w:val="18"/>
        </w:rPr>
        <w:t>：</w:t>
      </w:r>
      <w:bookmarkEnd w:id="115"/>
      <w:proofErr w:type="gramStart"/>
      <w:r w:rsidRPr="006F5B5B">
        <w:rPr>
          <w:rFonts w:hint="eastAsia"/>
          <w:sz w:val="18"/>
          <w:szCs w:val="18"/>
        </w:rPr>
        <w:t>并</w:t>
      </w:r>
      <w:bookmarkStart w:id="118" w:name="OLE_LINK159"/>
      <w:r w:rsidRPr="006F5B5B">
        <w:rPr>
          <w:rFonts w:hint="eastAsia"/>
          <w:sz w:val="18"/>
          <w:szCs w:val="18"/>
        </w:rPr>
        <w:t>发</w:t>
      </w:r>
      <w:bookmarkStart w:id="119" w:name="OLE_LINK158"/>
      <w:bookmarkStart w:id="120" w:name="OLE_LINK176"/>
      <w:r w:rsidRPr="006F5B5B">
        <w:rPr>
          <w:rFonts w:hint="eastAsia"/>
          <w:sz w:val="18"/>
          <w:szCs w:val="18"/>
        </w:rPr>
        <w:t>值</w:t>
      </w:r>
      <w:bookmarkStart w:id="121" w:name="OLE_LINK161"/>
      <w:r w:rsidRPr="006F5B5B">
        <w:rPr>
          <w:rFonts w:hint="eastAsia"/>
          <w:sz w:val="18"/>
          <w:szCs w:val="18"/>
        </w:rPr>
        <w:t>宜</w:t>
      </w:r>
      <w:bookmarkStart w:id="122" w:name="OLE_LINK177"/>
      <w:bookmarkStart w:id="123" w:name="OLE_LINK178"/>
      <w:proofErr w:type="gramEnd"/>
      <w:r w:rsidRPr="006F5B5B">
        <w:rPr>
          <w:rFonts w:hint="eastAsia"/>
          <w:sz w:val="18"/>
          <w:szCs w:val="18"/>
        </w:rPr>
        <w:t>根</w:t>
      </w:r>
      <w:bookmarkStart w:id="124" w:name="OLE_LINK147"/>
      <w:r w:rsidRPr="006F5B5B">
        <w:rPr>
          <w:rFonts w:hint="eastAsia"/>
          <w:sz w:val="18"/>
          <w:szCs w:val="18"/>
        </w:rPr>
        <w:t>据</w:t>
      </w:r>
      <w:bookmarkEnd w:id="117"/>
      <w:bookmarkEnd w:id="118"/>
      <w:bookmarkEnd w:id="119"/>
      <w:bookmarkEnd w:id="121"/>
      <w:bookmarkEnd w:id="122"/>
      <w:r>
        <w:rPr>
          <w:rFonts w:hint="eastAsia"/>
          <w:sz w:val="18"/>
          <w:szCs w:val="18"/>
        </w:rPr>
        <w:t>业</w:t>
      </w:r>
      <w:bookmarkEnd w:id="120"/>
      <w:r>
        <w:rPr>
          <w:rFonts w:hint="eastAsia"/>
          <w:sz w:val="18"/>
          <w:szCs w:val="18"/>
        </w:rPr>
        <w:t>务峰值</w:t>
      </w:r>
      <w:bookmarkEnd w:id="123"/>
      <w:r>
        <w:rPr>
          <w:rFonts w:hint="eastAsia"/>
          <w:sz w:val="18"/>
          <w:szCs w:val="18"/>
        </w:rPr>
        <w:t>计算</w:t>
      </w:r>
      <w:r w:rsidRPr="006F5B5B">
        <w:rPr>
          <w:rFonts w:hint="eastAsia"/>
          <w:sz w:val="18"/>
          <w:szCs w:val="18"/>
        </w:rPr>
        <w:t>确</w:t>
      </w:r>
      <w:bookmarkEnd w:id="124"/>
      <w:r w:rsidRPr="006F5B5B">
        <w:rPr>
          <w:rFonts w:hint="eastAsia"/>
          <w:sz w:val="18"/>
          <w:szCs w:val="18"/>
        </w:rPr>
        <w:t>定</w:t>
      </w:r>
      <w:bookmarkEnd w:id="116"/>
      <w:r>
        <w:rPr>
          <w:rFonts w:hint="eastAsia"/>
          <w:sz w:val="18"/>
          <w:szCs w:val="18"/>
        </w:rPr>
        <w:t>，必要时宜结合系统资源等维度修正：</w:t>
      </w:r>
    </w:p>
    <w:p w14:paraId="5BE2795D" w14:textId="77777777" w:rsidR="00D73C05" w:rsidRDefault="00D73C05" w:rsidP="00EB56C8">
      <w:pPr>
        <w:pStyle w:val="a0"/>
        <w:ind w:left="860" w:firstLine="360"/>
        <w:rPr>
          <w:sz w:val="18"/>
          <w:szCs w:val="18"/>
        </w:rPr>
      </w:pPr>
      <w:bookmarkStart w:id="125" w:name="OLE_LINK148"/>
      <w:bookmarkStart w:id="126" w:name="OLE_LINK157"/>
      <w:bookmarkStart w:id="127" w:name="OLE_LINK180"/>
      <w:r w:rsidRPr="006F5B5B">
        <w:rPr>
          <w:rFonts w:hint="eastAsia"/>
          <w:sz w:val="18"/>
          <w:szCs w:val="18"/>
        </w:rPr>
        <w:t>基于业务峰值</w:t>
      </w:r>
      <w:bookmarkStart w:id="128" w:name="OLE_LINK167"/>
      <w:r w:rsidRPr="006F5B5B">
        <w:rPr>
          <w:rFonts w:hint="eastAsia"/>
          <w:sz w:val="18"/>
          <w:szCs w:val="18"/>
        </w:rPr>
        <w:t>的计算公式</w:t>
      </w:r>
      <w:bookmarkEnd w:id="128"/>
      <w:r w:rsidRPr="006F5B5B">
        <w:rPr>
          <w:rFonts w:hint="eastAsia"/>
          <w:sz w:val="18"/>
          <w:szCs w:val="18"/>
        </w:rPr>
        <w:t>：</w:t>
      </w:r>
      <w:proofErr w:type="gramStart"/>
      <w:r w:rsidRPr="006F5B5B">
        <w:rPr>
          <w:rFonts w:hint="eastAsia"/>
          <w:sz w:val="18"/>
          <w:szCs w:val="18"/>
        </w:rPr>
        <w:t>并发值</w:t>
      </w:r>
      <w:proofErr w:type="gramEnd"/>
      <w:r w:rsidRPr="006F5B5B">
        <w:rPr>
          <w:rFonts w:hint="eastAsia"/>
          <w:sz w:val="18"/>
          <w:szCs w:val="18"/>
        </w:rPr>
        <w:t>=单位时间峰值业务量×单业务处</w:t>
      </w:r>
      <w:bookmarkEnd w:id="127"/>
      <w:r w:rsidRPr="006F5B5B">
        <w:rPr>
          <w:rFonts w:hint="eastAsia"/>
          <w:sz w:val="18"/>
          <w:szCs w:val="18"/>
        </w:rPr>
        <w:t>理耗时</w:t>
      </w:r>
      <w:bookmarkEnd w:id="44"/>
      <w:r w:rsidRPr="006F5B5B">
        <w:rPr>
          <w:rFonts w:hint="eastAsia"/>
          <w:sz w:val="18"/>
          <w:szCs w:val="18"/>
        </w:rPr>
        <w:t>×缓冲系数</w:t>
      </w:r>
    </w:p>
    <w:p w14:paraId="1A56C9A4" w14:textId="77777777" w:rsidR="00D73C05" w:rsidRDefault="00D73C05" w:rsidP="00EB56C8">
      <w:pPr>
        <w:pStyle w:val="a0"/>
        <w:ind w:left="860" w:firstLine="360"/>
        <w:rPr>
          <w:sz w:val="18"/>
          <w:szCs w:val="18"/>
        </w:rPr>
      </w:pPr>
      <w:bookmarkStart w:id="129" w:name="OLE_LINK151"/>
      <w:bookmarkStart w:id="130" w:name="OLE_LINK156"/>
      <w:bookmarkStart w:id="131" w:name="OLE_LINK181"/>
      <w:r>
        <w:rPr>
          <w:rFonts w:hint="eastAsia"/>
          <w:sz w:val="18"/>
          <w:szCs w:val="18"/>
        </w:rPr>
        <w:t>基</w:t>
      </w:r>
      <w:bookmarkStart w:id="132" w:name="OLE_LINK175"/>
      <w:r>
        <w:rPr>
          <w:rFonts w:hint="eastAsia"/>
          <w:sz w:val="18"/>
          <w:szCs w:val="18"/>
        </w:rPr>
        <w:t>于系</w:t>
      </w:r>
      <w:bookmarkStart w:id="133" w:name="OLE_LINK168"/>
      <w:r>
        <w:rPr>
          <w:rFonts w:hint="eastAsia"/>
          <w:sz w:val="18"/>
          <w:szCs w:val="18"/>
        </w:rPr>
        <w:t>统资源的</w:t>
      </w:r>
      <w:bookmarkStart w:id="134" w:name="OLE_LINK174"/>
      <w:r>
        <w:rPr>
          <w:rFonts w:hint="eastAsia"/>
          <w:sz w:val="18"/>
          <w:szCs w:val="18"/>
        </w:rPr>
        <w:t>修</w:t>
      </w:r>
      <w:bookmarkStart w:id="135" w:name="OLE_LINK154"/>
      <w:bookmarkStart w:id="136" w:name="OLE_LINK155"/>
      <w:r>
        <w:rPr>
          <w:rFonts w:hint="eastAsia"/>
          <w:sz w:val="18"/>
          <w:szCs w:val="18"/>
        </w:rPr>
        <w:t>正公式：</w:t>
      </w:r>
      <w:bookmarkStart w:id="137" w:name="OLE_LINK153"/>
      <w:bookmarkStart w:id="138" w:name="OLE_LINK232"/>
      <w:proofErr w:type="gramStart"/>
      <w:r w:rsidRPr="00066E83">
        <w:rPr>
          <w:rFonts w:hint="eastAsia"/>
          <w:sz w:val="18"/>
          <w:szCs w:val="18"/>
        </w:rPr>
        <w:t>并发值</w:t>
      </w:r>
      <w:bookmarkStart w:id="139" w:name="OLE_LINK170"/>
      <w:proofErr w:type="gramEnd"/>
      <w:r w:rsidRPr="00066E83">
        <w:rPr>
          <w:rFonts w:hint="eastAsia"/>
          <w:sz w:val="18"/>
          <w:szCs w:val="18"/>
        </w:rPr>
        <w:t>=</w:t>
      </w:r>
      <w:bookmarkEnd w:id="114"/>
      <w:r w:rsidRPr="00066E83">
        <w:rPr>
          <w:rFonts w:hint="eastAsia"/>
          <w:sz w:val="18"/>
          <w:szCs w:val="18"/>
        </w:rPr>
        <w:t>（服</w:t>
      </w:r>
      <w:bookmarkStart w:id="140" w:name="OLE_LINK173"/>
      <w:r w:rsidRPr="00066E83">
        <w:rPr>
          <w:rFonts w:hint="eastAsia"/>
          <w:sz w:val="18"/>
          <w:szCs w:val="18"/>
        </w:rPr>
        <w:t>务器</w:t>
      </w:r>
      <w:bookmarkEnd w:id="132"/>
      <w:r w:rsidRPr="00066E83">
        <w:rPr>
          <w:rFonts w:hint="eastAsia"/>
          <w:sz w:val="18"/>
          <w:szCs w:val="18"/>
        </w:rPr>
        <w:t>CP</w:t>
      </w:r>
      <w:bookmarkEnd w:id="135"/>
      <w:r w:rsidRPr="00066E83">
        <w:rPr>
          <w:rFonts w:hint="eastAsia"/>
          <w:sz w:val="18"/>
          <w:szCs w:val="18"/>
        </w:rPr>
        <w:t>U</w:t>
      </w:r>
      <w:bookmarkStart w:id="141" w:name="OLE_LINK171"/>
      <w:r w:rsidRPr="00066E83">
        <w:rPr>
          <w:rFonts w:hint="eastAsia"/>
          <w:sz w:val="18"/>
          <w:szCs w:val="18"/>
        </w:rPr>
        <w:t>核数</w:t>
      </w:r>
      <w:bookmarkEnd w:id="141"/>
      <w:r w:rsidRPr="00066E83">
        <w:rPr>
          <w:rFonts w:hint="eastAsia"/>
          <w:sz w:val="18"/>
          <w:szCs w:val="18"/>
        </w:rPr>
        <w:t>×</w:t>
      </w:r>
      <w:bookmarkStart w:id="142" w:name="OLE_LINK172"/>
      <w:bookmarkEnd w:id="139"/>
      <w:r w:rsidRPr="00066E83">
        <w:rPr>
          <w:rFonts w:hint="eastAsia"/>
          <w:sz w:val="18"/>
          <w:szCs w:val="18"/>
        </w:rPr>
        <w:t>单核心并发</w:t>
      </w:r>
      <w:bookmarkEnd w:id="133"/>
      <w:bookmarkEnd w:id="142"/>
      <w:r w:rsidRPr="00066E83">
        <w:rPr>
          <w:rFonts w:hint="eastAsia"/>
          <w:sz w:val="18"/>
          <w:szCs w:val="18"/>
        </w:rPr>
        <w:t>能力</w:t>
      </w:r>
      <w:bookmarkEnd w:id="136"/>
      <w:bookmarkEnd w:id="137"/>
      <w:bookmarkEnd w:id="140"/>
      <w:r w:rsidRPr="00066E83">
        <w:rPr>
          <w:rFonts w:hint="eastAsia"/>
          <w:sz w:val="18"/>
          <w:szCs w:val="18"/>
        </w:rPr>
        <w:t>）</w:t>
      </w:r>
      <w:bookmarkStart w:id="143" w:name="OLE_LINK169"/>
      <w:r w:rsidRPr="00066E83">
        <w:rPr>
          <w:rFonts w:hint="eastAsia"/>
          <w:sz w:val="18"/>
          <w:szCs w:val="18"/>
        </w:rPr>
        <w:t>×</w:t>
      </w:r>
      <w:bookmarkEnd w:id="143"/>
      <w:r w:rsidRPr="00066E83">
        <w:rPr>
          <w:rFonts w:hint="eastAsia"/>
          <w:sz w:val="18"/>
          <w:szCs w:val="18"/>
        </w:rPr>
        <w:t>资源利用率阈值</w:t>
      </w:r>
      <w:bookmarkEnd w:id="131"/>
    </w:p>
    <w:p w14:paraId="0E825ECA" w14:textId="77777777" w:rsidR="00D73C05" w:rsidRDefault="00D73C05" w:rsidP="00D52A16">
      <w:pPr>
        <w:pStyle w:val="a0"/>
        <w:ind w:left="860" w:firstLineChars="0" w:firstLine="0"/>
        <w:rPr>
          <w:sz w:val="18"/>
          <w:szCs w:val="18"/>
        </w:rPr>
      </w:pPr>
      <w:bookmarkStart w:id="144" w:name="OLE_LINK166"/>
      <w:bookmarkEnd w:id="126"/>
      <w:bookmarkEnd w:id="130"/>
      <w:bookmarkEnd w:id="134"/>
      <w:bookmarkEnd w:id="138"/>
      <w:r w:rsidRPr="00B749E5">
        <w:rPr>
          <w:rFonts w:ascii="黑体" w:eastAsia="黑体" w:hAnsi="黑体" w:hint="eastAsia"/>
          <w:sz w:val="18"/>
          <w:szCs w:val="18"/>
        </w:rPr>
        <w:t>示例：</w:t>
      </w:r>
      <w:bookmarkStart w:id="145" w:name="OLE_LINK182"/>
      <w:r w:rsidRPr="00935A2F">
        <w:rPr>
          <w:rFonts w:hint="eastAsia"/>
          <w:sz w:val="18"/>
          <w:szCs w:val="18"/>
        </w:rPr>
        <w:t>基</w:t>
      </w:r>
      <w:bookmarkStart w:id="146" w:name="OLE_LINK186"/>
      <w:bookmarkStart w:id="147" w:name="OLE_LINK219"/>
      <w:r w:rsidRPr="00935A2F">
        <w:rPr>
          <w:rFonts w:hint="eastAsia"/>
          <w:sz w:val="18"/>
          <w:szCs w:val="18"/>
        </w:rPr>
        <w:t>于医</w:t>
      </w:r>
      <w:bookmarkStart w:id="148" w:name="OLE_LINK187"/>
      <w:bookmarkStart w:id="149" w:name="OLE_LINK188"/>
      <w:r w:rsidRPr="00935A2F">
        <w:rPr>
          <w:rFonts w:hint="eastAsia"/>
          <w:sz w:val="18"/>
          <w:szCs w:val="18"/>
        </w:rPr>
        <w:t>院</w:t>
      </w:r>
      <w:bookmarkStart w:id="150" w:name="OLE_LINK183"/>
      <w:r w:rsidRPr="00935A2F">
        <w:rPr>
          <w:rFonts w:hint="eastAsia"/>
          <w:sz w:val="18"/>
          <w:szCs w:val="18"/>
        </w:rPr>
        <w:t>规模的</w:t>
      </w:r>
      <w:proofErr w:type="gramStart"/>
      <w:r>
        <w:rPr>
          <w:rFonts w:hint="eastAsia"/>
          <w:sz w:val="18"/>
          <w:szCs w:val="18"/>
        </w:rPr>
        <w:t>并发值</w:t>
      </w:r>
      <w:proofErr w:type="gramEnd"/>
      <w:r w:rsidRPr="00935A2F">
        <w:rPr>
          <w:rFonts w:hint="eastAsia"/>
          <w:sz w:val="18"/>
          <w:szCs w:val="18"/>
        </w:rPr>
        <w:t>参</w:t>
      </w:r>
      <w:bookmarkEnd w:id="150"/>
      <w:r w:rsidRPr="00935A2F">
        <w:rPr>
          <w:rFonts w:hint="eastAsia"/>
          <w:sz w:val="18"/>
          <w:szCs w:val="18"/>
        </w:rPr>
        <w:t>考</w:t>
      </w:r>
      <w:bookmarkStart w:id="151" w:name="OLE_LINK184"/>
      <w:bookmarkEnd w:id="146"/>
      <w:bookmarkEnd w:id="149"/>
      <w:r w:rsidRPr="00935A2F">
        <w:rPr>
          <w:rFonts w:hint="eastAsia"/>
          <w:sz w:val="18"/>
          <w:szCs w:val="18"/>
        </w:rPr>
        <w:t>阈值</w:t>
      </w:r>
      <w:bookmarkEnd w:id="145"/>
      <w:bookmarkEnd w:id="151"/>
      <w:r>
        <w:rPr>
          <w:rFonts w:hint="eastAsia"/>
          <w:sz w:val="18"/>
          <w:szCs w:val="18"/>
        </w:rPr>
        <w:t>示例：</w:t>
      </w:r>
      <w:bookmarkEnd w:id="147"/>
    </w:p>
    <w:tbl>
      <w:tblPr>
        <w:tblStyle w:val="af4"/>
        <w:tblW w:w="0" w:type="auto"/>
        <w:tblInd w:w="8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651"/>
        <w:gridCol w:w="1701"/>
        <w:gridCol w:w="2195"/>
      </w:tblGrid>
      <w:tr w:rsidR="00D73C05" w:rsidRPr="00C16FFC" w14:paraId="6F37FCA6" w14:textId="77777777" w:rsidTr="00C16FFC">
        <w:tc>
          <w:tcPr>
            <w:tcW w:w="1869" w:type="dxa"/>
            <w:vAlign w:val="top"/>
          </w:tcPr>
          <w:p w14:paraId="3A7B266D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bookmarkStart w:id="152" w:name="_Hlk200614056"/>
            <w:bookmarkStart w:id="153" w:name="_Hlk200614115"/>
            <w:bookmarkStart w:id="154" w:name="_Hlk200614231"/>
            <w:r w:rsidRPr="00C16FFC">
              <w:rPr>
                <w:rFonts w:ascii="黑体" w:eastAsia="黑体" w:hAnsi="黑体" w:hint="eastAsia"/>
                <w:sz w:val="18"/>
                <w:szCs w:val="18"/>
              </w:rPr>
              <w:t>医院类型</w:t>
            </w:r>
          </w:p>
        </w:tc>
        <w:tc>
          <w:tcPr>
            <w:tcW w:w="1651" w:type="dxa"/>
            <w:vAlign w:val="top"/>
          </w:tcPr>
          <w:p w14:paraId="217E0289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ascii="黑体" w:eastAsia="黑体" w:hAnsi="黑体" w:hint="eastAsia"/>
                <w:sz w:val="18"/>
                <w:szCs w:val="18"/>
              </w:rPr>
              <w:t>日门诊量</w:t>
            </w:r>
          </w:p>
        </w:tc>
        <w:tc>
          <w:tcPr>
            <w:tcW w:w="1701" w:type="dxa"/>
            <w:vAlign w:val="top"/>
          </w:tcPr>
          <w:p w14:paraId="7A33FA90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ascii="黑体" w:eastAsia="黑体" w:hAnsi="黑体" w:hint="eastAsia"/>
                <w:sz w:val="18"/>
                <w:szCs w:val="18"/>
              </w:rPr>
              <w:t>建议基础</w:t>
            </w:r>
            <w:proofErr w:type="gramStart"/>
            <w:r w:rsidRPr="00C16FFC">
              <w:rPr>
                <w:rFonts w:ascii="黑体" w:eastAsia="黑体" w:hAnsi="黑体" w:hint="eastAsia"/>
                <w:sz w:val="18"/>
                <w:szCs w:val="18"/>
              </w:rPr>
              <w:t>并发值</w:t>
            </w:r>
            <w:proofErr w:type="gramEnd"/>
          </w:p>
        </w:tc>
        <w:tc>
          <w:tcPr>
            <w:tcW w:w="2195" w:type="dxa"/>
            <w:vAlign w:val="top"/>
          </w:tcPr>
          <w:p w14:paraId="37205A61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ascii="黑体" w:eastAsia="黑体" w:hAnsi="黑体" w:hint="eastAsia"/>
                <w:sz w:val="18"/>
                <w:szCs w:val="18"/>
              </w:rPr>
              <w:t>峰值并发值（含缓冲）</w:t>
            </w:r>
          </w:p>
        </w:tc>
      </w:tr>
      <w:tr w:rsidR="00D73C05" w:rsidRPr="00C16FFC" w14:paraId="3920F519" w14:textId="77777777" w:rsidTr="00C16FFC">
        <w:tc>
          <w:tcPr>
            <w:tcW w:w="1869" w:type="dxa"/>
            <w:vAlign w:val="top"/>
          </w:tcPr>
          <w:p w14:paraId="51E45C19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bookmarkStart w:id="155" w:name="_Hlk200614070"/>
            <w:bookmarkStart w:id="156" w:name="_Hlk200614226"/>
            <w:bookmarkEnd w:id="152"/>
            <w:r w:rsidRPr="00C16FFC">
              <w:rPr>
                <w:rFonts w:hint="eastAsia"/>
                <w:sz w:val="18"/>
                <w:szCs w:val="18"/>
              </w:rPr>
              <w:t>社区卫生服</w:t>
            </w:r>
            <w:proofErr w:type="gramStart"/>
            <w:r w:rsidRPr="00C16FFC">
              <w:rPr>
                <w:rFonts w:hint="eastAsia"/>
                <w:sz w:val="18"/>
                <w:szCs w:val="18"/>
              </w:rPr>
              <w:t>务</w:t>
            </w:r>
            <w:proofErr w:type="gramEnd"/>
            <w:r w:rsidRPr="00C16FFC">
              <w:rPr>
                <w:rFonts w:hint="eastAsia"/>
                <w:sz w:val="18"/>
                <w:szCs w:val="18"/>
              </w:rPr>
              <w:t>中心</w:t>
            </w:r>
          </w:p>
        </w:tc>
        <w:tc>
          <w:tcPr>
            <w:tcW w:w="1651" w:type="dxa"/>
            <w:vAlign w:val="top"/>
          </w:tcPr>
          <w:p w14:paraId="40AE0539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≤500人</w:t>
            </w:r>
          </w:p>
        </w:tc>
        <w:tc>
          <w:tcPr>
            <w:tcW w:w="1701" w:type="dxa"/>
            <w:vAlign w:val="top"/>
          </w:tcPr>
          <w:p w14:paraId="6F0B22E3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5-10</w:t>
            </w:r>
          </w:p>
        </w:tc>
        <w:tc>
          <w:tcPr>
            <w:tcW w:w="2195" w:type="dxa"/>
            <w:vAlign w:val="top"/>
          </w:tcPr>
          <w:p w14:paraId="19464DBC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15-20</w:t>
            </w:r>
          </w:p>
        </w:tc>
      </w:tr>
      <w:tr w:rsidR="00D73C05" w:rsidRPr="00C16FFC" w14:paraId="6388D704" w14:textId="77777777" w:rsidTr="00C16FFC">
        <w:tc>
          <w:tcPr>
            <w:tcW w:w="1869" w:type="dxa"/>
            <w:vAlign w:val="top"/>
          </w:tcPr>
          <w:p w14:paraId="406784B7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proofErr w:type="gramStart"/>
            <w:r w:rsidRPr="00C16FFC">
              <w:rPr>
                <w:rFonts w:hint="eastAsia"/>
                <w:sz w:val="18"/>
                <w:szCs w:val="18"/>
              </w:rPr>
              <w:t>二级综合医院</w:t>
            </w:r>
            <w:proofErr w:type="gramEnd"/>
          </w:p>
        </w:tc>
        <w:tc>
          <w:tcPr>
            <w:tcW w:w="1651" w:type="dxa"/>
            <w:vAlign w:val="top"/>
          </w:tcPr>
          <w:p w14:paraId="5E5B4901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500-2000人</w:t>
            </w:r>
          </w:p>
        </w:tc>
        <w:tc>
          <w:tcPr>
            <w:tcW w:w="1701" w:type="dxa"/>
            <w:vAlign w:val="top"/>
          </w:tcPr>
          <w:p w14:paraId="6F0C941C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10-20</w:t>
            </w:r>
          </w:p>
        </w:tc>
        <w:tc>
          <w:tcPr>
            <w:tcW w:w="2195" w:type="dxa"/>
            <w:vAlign w:val="top"/>
          </w:tcPr>
          <w:p w14:paraId="509AF3D3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30-50</w:t>
            </w:r>
          </w:p>
        </w:tc>
      </w:tr>
      <w:tr w:rsidR="00D73C05" w:rsidRPr="00C16FFC" w14:paraId="62A7D546" w14:textId="77777777" w:rsidTr="00C16FFC">
        <w:tc>
          <w:tcPr>
            <w:tcW w:w="1869" w:type="dxa"/>
            <w:vAlign w:val="top"/>
          </w:tcPr>
          <w:p w14:paraId="13ADADD7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三甲专科医院</w:t>
            </w:r>
          </w:p>
        </w:tc>
        <w:tc>
          <w:tcPr>
            <w:tcW w:w="1651" w:type="dxa"/>
            <w:vAlign w:val="top"/>
          </w:tcPr>
          <w:p w14:paraId="08F2CE7A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2000-5000人</w:t>
            </w:r>
          </w:p>
        </w:tc>
        <w:tc>
          <w:tcPr>
            <w:tcW w:w="1701" w:type="dxa"/>
            <w:vAlign w:val="top"/>
          </w:tcPr>
          <w:p w14:paraId="65E7C8BA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20-40</w:t>
            </w:r>
          </w:p>
        </w:tc>
        <w:tc>
          <w:tcPr>
            <w:tcW w:w="2195" w:type="dxa"/>
            <w:vAlign w:val="top"/>
          </w:tcPr>
          <w:p w14:paraId="080C806F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50-80</w:t>
            </w:r>
          </w:p>
        </w:tc>
      </w:tr>
      <w:tr w:rsidR="00D73C05" w:rsidRPr="00C16FFC" w14:paraId="57499B72" w14:textId="77777777" w:rsidTr="00C16FFC">
        <w:tc>
          <w:tcPr>
            <w:tcW w:w="1869" w:type="dxa"/>
            <w:vAlign w:val="top"/>
          </w:tcPr>
          <w:p w14:paraId="5BADCC0C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bookmarkStart w:id="157" w:name="_Hlk200614228"/>
            <w:r w:rsidRPr="00C16FFC">
              <w:rPr>
                <w:rFonts w:hint="eastAsia"/>
                <w:sz w:val="18"/>
                <w:szCs w:val="18"/>
              </w:rPr>
              <w:t>三</w:t>
            </w:r>
            <w:proofErr w:type="gramStart"/>
            <w:r w:rsidRPr="00C16FFC">
              <w:rPr>
                <w:rFonts w:hint="eastAsia"/>
                <w:sz w:val="18"/>
                <w:szCs w:val="18"/>
              </w:rPr>
              <w:t>甲综合</w:t>
            </w:r>
            <w:proofErr w:type="gramEnd"/>
            <w:r w:rsidRPr="00C16FFC">
              <w:rPr>
                <w:rFonts w:hint="eastAsia"/>
                <w:sz w:val="18"/>
                <w:szCs w:val="18"/>
              </w:rPr>
              <w:t>医院</w:t>
            </w:r>
          </w:p>
        </w:tc>
        <w:tc>
          <w:tcPr>
            <w:tcW w:w="1651" w:type="dxa"/>
            <w:vAlign w:val="top"/>
          </w:tcPr>
          <w:p w14:paraId="3579DE99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≥5000人</w:t>
            </w:r>
          </w:p>
        </w:tc>
        <w:tc>
          <w:tcPr>
            <w:tcW w:w="1701" w:type="dxa"/>
            <w:vAlign w:val="top"/>
          </w:tcPr>
          <w:p w14:paraId="1F5D5F30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C16FFC">
              <w:rPr>
                <w:rFonts w:hint="eastAsia"/>
                <w:sz w:val="18"/>
                <w:szCs w:val="18"/>
              </w:rPr>
              <w:t>40-80</w:t>
            </w:r>
          </w:p>
        </w:tc>
        <w:tc>
          <w:tcPr>
            <w:tcW w:w="2195" w:type="dxa"/>
            <w:vAlign w:val="top"/>
          </w:tcPr>
          <w:p w14:paraId="5C19727A" w14:textId="77777777" w:rsidR="00D73C05" w:rsidRPr="00C16FFC" w:rsidRDefault="00D73C05" w:rsidP="00C16FFC">
            <w:pPr>
              <w:pStyle w:val="a0"/>
              <w:snapToGrid w:val="0"/>
              <w:ind w:firstLineChars="0" w:firstLine="0"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bookmarkStart w:id="158" w:name="OLE_LINK229"/>
            <w:r w:rsidRPr="00C16FFC">
              <w:rPr>
                <w:rFonts w:hint="eastAsia"/>
                <w:sz w:val="18"/>
                <w:szCs w:val="18"/>
              </w:rPr>
              <w:t>100-150</w:t>
            </w:r>
            <w:bookmarkEnd w:id="158"/>
          </w:p>
        </w:tc>
      </w:tr>
      <w:tr w:rsidR="00D73C05" w:rsidRPr="00C16FFC" w14:paraId="0DBC23E1" w14:textId="77777777" w:rsidTr="001E2384">
        <w:tc>
          <w:tcPr>
            <w:tcW w:w="7416" w:type="dxa"/>
            <w:gridSpan w:val="4"/>
            <w:vAlign w:val="top"/>
          </w:tcPr>
          <w:p w14:paraId="12B7E9C5" w14:textId="2B372015" w:rsidR="00D73C05" w:rsidRPr="00D73C05" w:rsidRDefault="00D73C05" w:rsidP="00D73C05">
            <w:pPr>
              <w:pStyle w:val="a0"/>
              <w:snapToGrid w:val="0"/>
              <w:ind w:firstLineChars="0" w:firstLine="0"/>
              <w:rPr>
                <w:b/>
                <w:bCs/>
                <w:sz w:val="18"/>
                <w:szCs w:val="18"/>
              </w:rPr>
            </w:pPr>
            <w:bookmarkStart w:id="159" w:name="_Hlk200614180"/>
            <w:bookmarkStart w:id="160" w:name="_Hlk200614161"/>
            <w:bookmarkStart w:id="161" w:name="OLE_LINK217"/>
            <w:bookmarkEnd w:id="154"/>
            <w:bookmarkEnd w:id="156"/>
            <w:bookmarkEnd w:id="157"/>
            <w:r w:rsidRPr="00D73C05">
              <w:rPr>
                <w:rFonts w:hint="eastAsia"/>
                <w:b/>
                <w:bCs/>
                <w:sz w:val="18"/>
                <w:szCs w:val="18"/>
              </w:rPr>
              <w:t>说明：</w:t>
            </w:r>
          </w:p>
          <w:p w14:paraId="50EA0DAE" w14:textId="37268F4E" w:rsidR="00D73C05" w:rsidRDefault="00D73C05" w:rsidP="00D73C05">
            <w:pPr>
              <w:pStyle w:val="a0"/>
              <w:snapToGrid w:val="0"/>
              <w:ind w:firstLineChars="0" w:firstLine="0"/>
              <w:rPr>
                <w:rFonts w:hint="eastAsia"/>
                <w:sz w:val="18"/>
                <w:szCs w:val="18"/>
              </w:rPr>
            </w:pPr>
            <w:bookmarkStart w:id="162" w:name="OLE_LINK212"/>
            <w:bookmarkStart w:id="163" w:name="OLE_LINK216"/>
            <w:bookmarkEnd w:id="161"/>
            <w:r>
              <w:rPr>
                <w:rFonts w:hint="eastAsia"/>
                <w:sz w:val="18"/>
                <w:szCs w:val="18"/>
              </w:rPr>
              <w:t>1.</w:t>
            </w:r>
            <w:r w:rsidRPr="00EB56C8">
              <w:rPr>
                <w:rFonts w:hint="eastAsia"/>
                <w:sz w:val="18"/>
                <w:szCs w:val="18"/>
              </w:rPr>
              <w:t>峰值</w:t>
            </w:r>
            <w:bookmarkStart w:id="164" w:name="OLE_LINK204"/>
            <w:proofErr w:type="gramStart"/>
            <w:r w:rsidRPr="00EB56C8">
              <w:rPr>
                <w:rFonts w:hint="eastAsia"/>
                <w:sz w:val="18"/>
                <w:szCs w:val="18"/>
              </w:rPr>
              <w:t>并发值</w:t>
            </w:r>
            <w:proofErr w:type="gramEnd"/>
            <w:r w:rsidRPr="00EB56C8">
              <w:rPr>
                <w:rFonts w:hint="eastAsia"/>
                <w:sz w:val="18"/>
                <w:szCs w:val="18"/>
              </w:rPr>
              <w:t>=基</w:t>
            </w:r>
            <w:bookmarkStart w:id="165" w:name="OLE_LINK218"/>
            <w:r w:rsidRPr="00EB56C8">
              <w:rPr>
                <w:rFonts w:hint="eastAsia"/>
                <w:sz w:val="18"/>
                <w:szCs w:val="18"/>
              </w:rPr>
              <w:t>础</w:t>
            </w:r>
            <w:proofErr w:type="gramStart"/>
            <w:r w:rsidRPr="00EB56C8">
              <w:rPr>
                <w:rFonts w:hint="eastAsia"/>
                <w:sz w:val="18"/>
                <w:szCs w:val="18"/>
              </w:rPr>
              <w:t>并发值</w:t>
            </w:r>
            <w:proofErr w:type="gramEnd"/>
            <w:r w:rsidRPr="00EB56C8">
              <w:rPr>
                <w:rFonts w:hint="eastAsia"/>
                <w:sz w:val="18"/>
                <w:szCs w:val="18"/>
              </w:rPr>
              <w:t>×2</w:t>
            </w:r>
            <w:r>
              <w:rPr>
                <w:rFonts w:hint="eastAsia"/>
                <w:sz w:val="18"/>
                <w:szCs w:val="18"/>
              </w:rPr>
              <w:t>至</w:t>
            </w:r>
            <w:r w:rsidRPr="00EB56C8">
              <w:rPr>
                <w:rFonts w:hint="eastAsia"/>
                <w:sz w:val="18"/>
                <w:szCs w:val="18"/>
              </w:rPr>
              <w:t>3倍（</w:t>
            </w:r>
            <w:bookmarkStart w:id="166" w:name="OLE_LINK149"/>
            <w:r w:rsidRPr="00EB56C8">
              <w:rPr>
                <w:rFonts w:hint="eastAsia"/>
                <w:sz w:val="18"/>
                <w:szCs w:val="18"/>
              </w:rPr>
              <w:t>如三甲医院高峰期可能同时有100名医生</w:t>
            </w:r>
            <w:bookmarkEnd w:id="164"/>
            <w:bookmarkEnd w:id="166"/>
            <w:r w:rsidRPr="00EB56C8">
              <w:rPr>
                <w:rFonts w:hint="eastAsia"/>
                <w:sz w:val="18"/>
                <w:szCs w:val="18"/>
              </w:rPr>
              <w:t>上传病历）。</w:t>
            </w:r>
            <w:bookmarkEnd w:id="162"/>
          </w:p>
          <w:p w14:paraId="348FDA72" w14:textId="0DDFD2B0" w:rsidR="00D73C05" w:rsidRPr="00C16FFC" w:rsidRDefault="00D73C05" w:rsidP="00D73C05">
            <w:pPr>
              <w:pStyle w:val="a0"/>
              <w:snapToGrid w:val="0"/>
              <w:ind w:firstLineChars="0"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 w:rsidRPr="00D73C05">
              <w:rPr>
                <w:rFonts w:hint="eastAsia"/>
                <w:sz w:val="18"/>
                <w:szCs w:val="18"/>
              </w:rPr>
              <w:t>教学医院、急诊占比高的医院需在此基础</w:t>
            </w:r>
            <w:proofErr w:type="gramStart"/>
            <w:r w:rsidRPr="00D73C05">
              <w:rPr>
                <w:rFonts w:hint="eastAsia"/>
                <w:sz w:val="18"/>
                <w:szCs w:val="18"/>
              </w:rPr>
              <w:t>上</w:t>
            </w:r>
            <w:proofErr w:type="gramEnd"/>
            <w:r w:rsidRPr="00D73C05">
              <w:rPr>
                <w:rFonts w:hint="eastAsia"/>
                <w:sz w:val="18"/>
                <w:szCs w:val="18"/>
              </w:rPr>
              <w:t>上浮 30%-50%。</w:t>
            </w:r>
            <w:bookmarkEnd w:id="163"/>
            <w:bookmarkEnd w:id="165"/>
          </w:p>
        </w:tc>
      </w:tr>
    </w:tbl>
    <w:p w14:paraId="05B927C3" w14:textId="77777777" w:rsidR="00D73C05" w:rsidRPr="00EB56C8" w:rsidRDefault="00D73C05" w:rsidP="00D52A16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167" w:name="OLE_LINK205"/>
      <w:bookmarkStart w:id="168" w:name="OLE_LINK150"/>
      <w:bookmarkEnd w:id="129"/>
      <w:bookmarkEnd w:id="144"/>
      <w:bookmarkEnd w:id="148"/>
      <w:bookmarkEnd w:id="153"/>
      <w:bookmarkEnd w:id="155"/>
      <w:bookmarkEnd w:id="159"/>
      <w:bookmarkEnd w:id="160"/>
    </w:p>
    <w:p w14:paraId="04803FDD" w14:textId="3D1373AB" w:rsidR="0003755E" w:rsidRPr="0003755E" w:rsidRDefault="0003755E" w:rsidP="007916C0">
      <w:pPr>
        <w:pStyle w:val="a0"/>
        <w:numPr>
          <w:ilvl w:val="0"/>
          <w:numId w:val="27"/>
        </w:numPr>
        <w:ind w:firstLineChars="0"/>
        <w:rPr>
          <w:rFonts w:hint="eastAsia"/>
        </w:rPr>
      </w:pPr>
      <w:bookmarkStart w:id="169" w:name="OLE_LINK236"/>
      <w:bookmarkEnd w:id="40"/>
      <w:bookmarkEnd w:id="50"/>
      <w:bookmarkEnd w:id="52"/>
      <w:bookmarkEnd w:id="54"/>
      <w:bookmarkEnd w:id="55"/>
      <w:bookmarkEnd w:id="100"/>
      <w:bookmarkEnd w:id="106"/>
      <w:bookmarkEnd w:id="108"/>
      <w:bookmarkEnd w:id="111"/>
      <w:bookmarkEnd w:id="112"/>
      <w:bookmarkEnd w:id="113"/>
      <w:bookmarkEnd w:id="125"/>
      <w:bookmarkEnd w:id="167"/>
      <w:bookmarkEnd w:id="168"/>
      <w:r w:rsidRPr="0003755E">
        <w:rPr>
          <w:rFonts w:ascii="Times New Roman" w:hAnsi="Times New Roman" w:cs="Times New Roman"/>
        </w:rPr>
        <w:t>​</w:t>
      </w:r>
      <w:bookmarkStart w:id="170" w:name="OLE_LINK251"/>
      <w:bookmarkStart w:id="171" w:name="OLE_LINK239"/>
      <w:bookmarkStart w:id="172" w:name="OLE_LINK245"/>
      <w:bookmarkStart w:id="173" w:name="OLE_LINK253"/>
      <w:bookmarkStart w:id="174" w:name="OLE_LINK255"/>
      <w:bookmarkStart w:id="175" w:name="OLE_LINK261"/>
      <w:r w:rsidR="008D3181">
        <w:rPr>
          <w:rFonts w:hint="eastAsia"/>
        </w:rPr>
        <w:t>系统</w:t>
      </w:r>
      <w:bookmarkStart w:id="176" w:name="OLE_LINK256"/>
      <w:r w:rsidR="008D3181">
        <w:rPr>
          <w:rFonts w:hint="eastAsia"/>
        </w:rPr>
        <w:t>宜</w:t>
      </w:r>
      <w:r w:rsidR="007916C0">
        <w:rPr>
          <w:rFonts w:hint="eastAsia"/>
        </w:rPr>
        <w:t>每</w:t>
      </w:r>
      <w:r w:rsidR="008D3181" w:rsidRPr="008D3181">
        <w:rPr>
          <w:rFonts w:hint="eastAsia"/>
        </w:rPr>
        <w:t>30分钟</w:t>
      </w:r>
      <w:bookmarkEnd w:id="174"/>
      <w:r w:rsidR="008D3181" w:rsidRPr="008D3181">
        <w:rPr>
          <w:rFonts w:hint="eastAsia"/>
        </w:rPr>
        <w:t>更新</w:t>
      </w:r>
      <w:bookmarkEnd w:id="173"/>
      <w:r w:rsidRPr="0003755E">
        <w:t>展</w:t>
      </w:r>
      <w:bookmarkStart w:id="177" w:name="OLE_LINK247"/>
      <w:bookmarkEnd w:id="172"/>
      <w:r w:rsidRPr="0003755E">
        <w:t>示</w:t>
      </w:r>
      <w:bookmarkStart w:id="178" w:name="OLE_LINK246"/>
      <w:r w:rsidRPr="0003755E">
        <w:t>核心指</w:t>
      </w:r>
      <w:bookmarkEnd w:id="171"/>
      <w:r w:rsidRPr="0003755E">
        <w:t>标动态</w:t>
      </w:r>
      <w:bookmarkEnd w:id="178"/>
      <w:bookmarkEnd w:id="176"/>
      <w:bookmarkEnd w:id="177"/>
      <w:r w:rsidR="007916C0">
        <w:rPr>
          <w:rFonts w:hint="eastAsia"/>
        </w:rPr>
        <w:t>。</w:t>
      </w:r>
      <w:bookmarkStart w:id="179" w:name="OLE_LINK249"/>
      <w:bookmarkStart w:id="180" w:name="OLE_LINK257"/>
      <w:r w:rsidRPr="0003755E">
        <w:t>召回率连续3</w:t>
      </w:r>
      <w:bookmarkStart w:id="181" w:name="OLE_LINK238"/>
      <w:r w:rsidRPr="0003755E">
        <w:t>天</w:t>
      </w:r>
      <w:bookmarkEnd w:id="180"/>
      <w:r w:rsidRPr="0003755E">
        <w:t>下降≥5%时</w:t>
      </w:r>
      <w:r w:rsidR="007916C0">
        <w:rPr>
          <w:rFonts w:hint="eastAsia"/>
        </w:rPr>
        <w:t>应</w:t>
      </w:r>
      <w:r w:rsidRPr="0003755E">
        <w:t>触发告警</w:t>
      </w:r>
      <w:bookmarkEnd w:id="181"/>
      <w:bookmarkEnd w:id="179"/>
      <w:r w:rsidR="007916C0">
        <w:rPr>
          <w:rFonts w:hint="eastAsia"/>
        </w:rPr>
        <w:t>。</w:t>
      </w:r>
    </w:p>
    <w:p w14:paraId="7601E4D4" w14:textId="2A92D555" w:rsidR="00772EF5" w:rsidRPr="0003755E" w:rsidRDefault="0003755E" w:rsidP="001D62AA">
      <w:pPr>
        <w:pStyle w:val="a0"/>
        <w:numPr>
          <w:ilvl w:val="0"/>
          <w:numId w:val="27"/>
        </w:numPr>
        <w:ind w:firstLineChars="0"/>
        <w:rPr>
          <w:rFonts w:hint="eastAsia"/>
        </w:rPr>
      </w:pPr>
      <w:r w:rsidRPr="001D62AA">
        <w:rPr>
          <w:rFonts w:ascii="Times New Roman" w:hAnsi="Times New Roman" w:cs="Times New Roman"/>
        </w:rPr>
        <w:t>​</w:t>
      </w:r>
      <w:bookmarkStart w:id="182" w:name="OLE_LINK260"/>
      <w:bookmarkStart w:id="183" w:name="OLE_LINK252"/>
      <w:r w:rsidRPr="0003755E">
        <w:t>由医院</w:t>
      </w:r>
      <w:proofErr w:type="gramStart"/>
      <w:r w:rsidRPr="0003755E">
        <w:t>质控科牵头</w:t>
      </w:r>
      <w:proofErr w:type="gramEnd"/>
      <w:r w:rsidRPr="0003755E">
        <w:t>，</w:t>
      </w:r>
      <w:r w:rsidR="00665337">
        <w:rPr>
          <w:rFonts w:hint="eastAsia"/>
        </w:rPr>
        <w:t>宜每个季度</w:t>
      </w:r>
      <w:r w:rsidRPr="0003755E">
        <w:t>抽取</w:t>
      </w:r>
      <w:bookmarkEnd w:id="183"/>
      <w:r w:rsidRPr="0003755E">
        <w:t>1</w:t>
      </w:r>
      <w:bookmarkEnd w:id="182"/>
      <w:r w:rsidRPr="0003755E">
        <w:t>%病历人工复</w:t>
      </w:r>
      <w:bookmarkStart w:id="184" w:name="OLE_LINK237"/>
      <w:bookmarkEnd w:id="169"/>
      <w:bookmarkEnd w:id="175"/>
      <w:r w:rsidRPr="0003755E">
        <w:t>核</w:t>
      </w:r>
      <w:r w:rsidR="00665337">
        <w:rPr>
          <w:rFonts w:hint="eastAsia"/>
        </w:rPr>
        <w:t>。</w:t>
      </w:r>
    </w:p>
    <w:bookmarkEnd w:id="184"/>
    <w:bookmarkEnd w:id="170"/>
    <w:p w14:paraId="0388050F" w14:textId="77777777" w:rsidR="0003755E" w:rsidRPr="00772EF5" w:rsidRDefault="0003755E" w:rsidP="00772EF5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</w:p>
    <w:p w14:paraId="7108010A" w14:textId="0756E37D" w:rsidR="00772EF5" w:rsidRPr="00772EF5" w:rsidRDefault="00772EF5" w:rsidP="00772EF5">
      <w:pPr>
        <w:pStyle w:val="1"/>
        <w:rPr>
          <w:rFonts w:hint="eastAsia"/>
        </w:rPr>
      </w:pPr>
      <w:r w:rsidRPr="00772EF5">
        <w:t>安</w:t>
      </w:r>
      <w:bookmarkStart w:id="185" w:name="OLE_LINK265"/>
      <w:r w:rsidRPr="00772EF5">
        <w:t>全</w:t>
      </w:r>
      <w:r w:rsidR="00AB385D">
        <w:rPr>
          <w:rFonts w:hint="eastAsia"/>
        </w:rPr>
        <w:t>技术规范</w:t>
      </w:r>
    </w:p>
    <w:p w14:paraId="723D27E5" w14:textId="4F291A10" w:rsidR="00085D63" w:rsidRDefault="00085D63" w:rsidP="00085D63">
      <w:pPr>
        <w:pStyle w:val="2"/>
        <w:rPr>
          <w:rFonts w:hint="eastAsia"/>
        </w:rPr>
      </w:pPr>
      <w:proofErr w:type="gramStart"/>
      <w:r w:rsidRPr="00085D63">
        <w:rPr>
          <w:rFonts w:hint="eastAsia"/>
        </w:rPr>
        <w:t>数据安全</w:t>
      </w:r>
      <w:proofErr w:type="gramEnd"/>
    </w:p>
    <w:p w14:paraId="11961695" w14:textId="124E6D7E" w:rsidR="00BC6864" w:rsidRDefault="00BC6864" w:rsidP="00BC6864">
      <w:pPr>
        <w:pStyle w:val="a0"/>
        <w:numPr>
          <w:ilvl w:val="0"/>
          <w:numId w:val="21"/>
        </w:numPr>
        <w:ind w:firstLineChars="0"/>
        <w:rPr>
          <w:rFonts w:hint="eastAsia"/>
        </w:rPr>
      </w:pPr>
      <w:proofErr w:type="gramStart"/>
      <w:r>
        <w:rPr>
          <w:rFonts w:ascii="Times New Roman" w:hAnsi="Times New Roman" w:cs="Times New Roman" w:hint="eastAsia"/>
        </w:rPr>
        <w:t>数据</w:t>
      </w:r>
      <w:r>
        <w:rPr>
          <w:rFonts w:hint="eastAsia"/>
        </w:rPr>
        <w:t>安全</w:t>
      </w:r>
      <w:bookmarkEnd w:id="185"/>
      <w:proofErr w:type="gramEnd"/>
      <w:r w:rsidRPr="0086234E">
        <w:rPr>
          <w:rFonts w:hint="eastAsia"/>
        </w:rPr>
        <w:t>应符合GB/T 39725-2020《信息安全技术 健康医疗数据安全指南》相关要求。</w:t>
      </w:r>
    </w:p>
    <w:p w14:paraId="64F98FEE" w14:textId="379B3332" w:rsidR="00AB385D" w:rsidRDefault="00BC6864" w:rsidP="001E6E95">
      <w:pPr>
        <w:pStyle w:val="a0"/>
        <w:numPr>
          <w:ilvl w:val="0"/>
          <w:numId w:val="21"/>
        </w:numPr>
        <w:ind w:firstLineChars="0"/>
        <w:rPr>
          <w:rFonts w:hint="eastAsia"/>
        </w:rPr>
      </w:pPr>
      <w:r w:rsidRPr="00085D63">
        <w:rPr>
          <w:rFonts w:hint="eastAsia"/>
        </w:rPr>
        <w:t>数据源仅允许从医院内网EMR系统获取</w:t>
      </w:r>
      <w:r w:rsidR="001E6E95">
        <w:rPr>
          <w:rFonts w:hint="eastAsia"/>
        </w:rPr>
        <w:t>。</w:t>
      </w:r>
      <w:r w:rsidR="001E6E95" w:rsidRPr="00085D63">
        <w:rPr>
          <w:rFonts w:hint="eastAsia"/>
        </w:rPr>
        <w:t>原始病历数据缓存</w:t>
      </w:r>
      <w:r w:rsidR="001E6E95">
        <w:rPr>
          <w:rFonts w:hint="eastAsia"/>
        </w:rPr>
        <w:t>应</w:t>
      </w:r>
      <w:r w:rsidR="001E6E95" w:rsidRPr="00085D63">
        <w:rPr>
          <w:rFonts w:hint="eastAsia"/>
        </w:rPr>
        <w:t>保留≤24小时，任务完成后</w:t>
      </w:r>
      <w:r w:rsidR="001E6E95">
        <w:rPr>
          <w:rFonts w:hint="eastAsia"/>
        </w:rPr>
        <w:t>应</w:t>
      </w:r>
      <w:r w:rsidR="001E6E95" w:rsidRPr="00085D63">
        <w:rPr>
          <w:rFonts w:hint="eastAsia"/>
        </w:rPr>
        <w:t>自动销毁</w:t>
      </w:r>
      <w:r w:rsidR="001E6E95">
        <w:rPr>
          <w:rFonts w:hint="eastAsia"/>
        </w:rPr>
        <w:t>。</w:t>
      </w:r>
    </w:p>
    <w:p w14:paraId="3E093D4F" w14:textId="063CE2BA" w:rsidR="001E6E95" w:rsidRPr="0086234E" w:rsidRDefault="001E6E95" w:rsidP="001E6E95">
      <w:pPr>
        <w:pStyle w:val="a0"/>
        <w:numPr>
          <w:ilvl w:val="0"/>
          <w:numId w:val="21"/>
        </w:numPr>
        <w:ind w:firstLineChars="0"/>
        <w:rPr>
          <w:rFonts w:hint="eastAsia"/>
        </w:rPr>
      </w:pPr>
      <w:r w:rsidRPr="00415220">
        <w:rPr>
          <w:rFonts w:hint="eastAsia"/>
          <w:bCs/>
        </w:rPr>
        <w:t>严禁原始病历数据离开医院</w:t>
      </w:r>
      <w:proofErr w:type="gramStart"/>
      <w:r w:rsidRPr="00415220">
        <w:rPr>
          <w:rFonts w:hint="eastAsia"/>
          <w:bCs/>
        </w:rPr>
        <w:t>私有云</w:t>
      </w:r>
      <w:proofErr w:type="gramEnd"/>
      <w:r w:rsidRPr="00415220">
        <w:rPr>
          <w:rFonts w:hint="eastAsia"/>
          <w:bCs/>
        </w:rPr>
        <w:t>环境</w:t>
      </w:r>
      <w:r>
        <w:rPr>
          <w:rFonts w:hint="eastAsia"/>
          <w:bCs/>
        </w:rPr>
        <w:t>。</w:t>
      </w:r>
    </w:p>
    <w:p w14:paraId="6E2D5712" w14:textId="77777777" w:rsidR="00954885" w:rsidRPr="00415220" w:rsidRDefault="00954885" w:rsidP="00085D63">
      <w:pPr>
        <w:pStyle w:val="a0"/>
        <w:ind w:firstLine="420"/>
        <w:rPr>
          <w:rFonts w:hint="eastAsia"/>
          <w:bCs/>
        </w:rPr>
      </w:pPr>
      <w:bookmarkStart w:id="186" w:name="OLE_LINK8"/>
    </w:p>
    <w:p w14:paraId="1C1CCDC6" w14:textId="6FFF2D8D" w:rsidR="00E63AA9" w:rsidRDefault="00954885" w:rsidP="007D42E5">
      <w:pPr>
        <w:pStyle w:val="2"/>
        <w:rPr>
          <w:rFonts w:hint="eastAsia"/>
        </w:rPr>
      </w:pPr>
      <w:r>
        <w:rPr>
          <w:rFonts w:hint="eastAsia"/>
        </w:rPr>
        <w:t>审计机制</w:t>
      </w:r>
    </w:p>
    <w:p w14:paraId="5AF5F257" w14:textId="7C02525B" w:rsidR="00A262D3" w:rsidRDefault="00BE64E3" w:rsidP="001E6E95">
      <w:pPr>
        <w:pStyle w:val="a0"/>
        <w:numPr>
          <w:ilvl w:val="0"/>
          <w:numId w:val="22"/>
        </w:numPr>
        <w:ind w:firstLineChars="0"/>
        <w:rPr>
          <w:rFonts w:hint="eastAsia"/>
        </w:rPr>
      </w:pPr>
      <w:r>
        <w:rPr>
          <w:rFonts w:hint="eastAsia"/>
        </w:rPr>
        <w:t>操作日志应</w:t>
      </w:r>
      <w:r w:rsidR="00A262D3">
        <w:rPr>
          <w:rFonts w:hint="eastAsia"/>
        </w:rPr>
        <w:t>按以下期限规则保留：</w:t>
      </w:r>
    </w:p>
    <w:p w14:paraId="5B9CD650" w14:textId="511CED45" w:rsidR="00A262D3" w:rsidRDefault="001E6E95" w:rsidP="001E6E95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="00D35E56" w:rsidRPr="00D35E56">
        <w:rPr>
          <w:rFonts w:hint="eastAsia"/>
        </w:rPr>
        <w:t>规则触发详情</w:t>
      </w:r>
      <w:r w:rsidR="00D35E56">
        <w:rPr>
          <w:rFonts w:hint="eastAsia"/>
        </w:rPr>
        <w:t>保留应≥5年；</w:t>
      </w:r>
    </w:p>
    <w:p w14:paraId="06C78053" w14:textId="448FF6BE" w:rsidR="00A262D3" w:rsidRDefault="001E6E95" w:rsidP="001E6E95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="00DB3727" w:rsidRPr="00DB3727">
        <w:rPr>
          <w:rFonts w:hint="eastAsia"/>
        </w:rPr>
        <w:t>医生修正记录</w:t>
      </w:r>
      <w:r w:rsidR="00DB3727">
        <w:rPr>
          <w:rFonts w:hint="eastAsia"/>
        </w:rPr>
        <w:t>应永久保留；</w:t>
      </w:r>
    </w:p>
    <w:p w14:paraId="5466CF22" w14:textId="61F9AD6A" w:rsidR="00DB3727" w:rsidRPr="00D35E56" w:rsidRDefault="001E6E95" w:rsidP="001E6E95">
      <w:pPr>
        <w:pStyle w:val="a0"/>
        <w:ind w:left="860" w:firstLineChars="0" w:firstLine="0"/>
        <w:rPr>
          <w:rFonts w:hint="eastAsia"/>
        </w:rPr>
      </w:pPr>
      <w:r>
        <w:rPr>
          <w:rFonts w:hint="eastAsia"/>
        </w:rPr>
        <w:t>——</w:t>
      </w:r>
      <w:r w:rsidR="00DB3727" w:rsidRPr="00DB3727">
        <w:rPr>
          <w:rFonts w:hint="eastAsia"/>
        </w:rPr>
        <w:t>系统误报分析</w:t>
      </w:r>
      <w:r w:rsidR="00DB3727">
        <w:rPr>
          <w:rFonts w:hint="eastAsia"/>
        </w:rPr>
        <w:t>保留应≥3年。</w:t>
      </w:r>
      <w:bookmarkStart w:id="187" w:name="OLE_LINK10"/>
    </w:p>
    <w:bookmarkEnd w:id="187"/>
    <w:p w14:paraId="744F89AD" w14:textId="427EA5E8" w:rsidR="007D42E5" w:rsidRPr="00A262D3" w:rsidRDefault="00A262D3" w:rsidP="001E6E95">
      <w:pPr>
        <w:pStyle w:val="a0"/>
        <w:numPr>
          <w:ilvl w:val="0"/>
          <w:numId w:val="22"/>
        </w:numPr>
        <w:ind w:firstLineChars="0"/>
        <w:rPr>
          <w:rFonts w:hint="eastAsia"/>
        </w:rPr>
      </w:pPr>
      <w:r w:rsidRPr="00A262D3">
        <w:t>每年由省级卫</w:t>
      </w:r>
      <w:proofErr w:type="gramStart"/>
      <w:r w:rsidRPr="00A262D3">
        <w:t>健部门</w:t>
      </w:r>
      <w:proofErr w:type="gramEnd"/>
      <w:r w:rsidRPr="00A262D3">
        <w:t>指定机构开展安全评估</w:t>
      </w:r>
      <w:r>
        <w:rPr>
          <w:rFonts w:hint="eastAsia"/>
        </w:rPr>
        <w:t>。</w:t>
      </w:r>
    </w:p>
    <w:p w14:paraId="75EF3DA0" w14:textId="77777777" w:rsidR="00A262D3" w:rsidRDefault="00A262D3" w:rsidP="00A262D3">
      <w:pPr>
        <w:pStyle w:val="a0"/>
        <w:ind w:firstLineChars="0" w:firstLine="0"/>
        <w:rPr>
          <w:rFonts w:hint="eastAsia"/>
          <w:b/>
        </w:rPr>
      </w:pPr>
    </w:p>
    <w:p w14:paraId="6ABFEB0D" w14:textId="40534CE4" w:rsidR="00A262D3" w:rsidRDefault="00A262D3" w:rsidP="00A262D3">
      <w:pPr>
        <w:pStyle w:val="1"/>
        <w:rPr>
          <w:rFonts w:hint="eastAsia"/>
        </w:rPr>
      </w:pPr>
      <w:r>
        <w:rPr>
          <w:rFonts w:hint="eastAsia"/>
        </w:rPr>
        <w:t>权责要求</w:t>
      </w:r>
    </w:p>
    <w:p w14:paraId="6B8F3792" w14:textId="28905283" w:rsidR="004946B9" w:rsidRDefault="00934667" w:rsidP="001E6E95">
      <w:pPr>
        <w:pStyle w:val="a0"/>
        <w:numPr>
          <w:ilvl w:val="0"/>
          <w:numId w:val="23"/>
        </w:numPr>
        <w:ind w:firstLineChars="0"/>
        <w:rPr>
          <w:rFonts w:hint="eastAsia"/>
          <w:bCs/>
        </w:rPr>
      </w:pPr>
      <w:r w:rsidRPr="00934667">
        <w:rPr>
          <w:rFonts w:hint="eastAsia"/>
          <w:bCs/>
        </w:rPr>
        <w:t>质</w:t>
      </w:r>
      <w:proofErr w:type="gramStart"/>
      <w:r w:rsidRPr="00934667">
        <w:rPr>
          <w:rFonts w:hint="eastAsia"/>
          <w:bCs/>
        </w:rPr>
        <w:t>控结果需</w:t>
      </w:r>
      <w:proofErr w:type="gramEnd"/>
      <w:r w:rsidRPr="00934667">
        <w:rPr>
          <w:rFonts w:hint="eastAsia"/>
          <w:bCs/>
        </w:rPr>
        <w:t>经执业医师签名确认后方可生效</w:t>
      </w:r>
      <w:r>
        <w:rPr>
          <w:rFonts w:hint="eastAsia"/>
          <w:bCs/>
        </w:rPr>
        <w:t>。</w:t>
      </w:r>
      <w:r w:rsidR="004946B9" w:rsidRPr="004946B9">
        <w:rPr>
          <w:rFonts w:hint="eastAsia"/>
          <w:bCs/>
        </w:rPr>
        <w:t>系统界面</w:t>
      </w:r>
      <w:r w:rsidR="004946B9">
        <w:rPr>
          <w:rFonts w:hint="eastAsia"/>
          <w:bCs/>
        </w:rPr>
        <w:t>应</w:t>
      </w:r>
      <w:r w:rsidR="004946B9" w:rsidRPr="004946B9">
        <w:rPr>
          <w:rFonts w:hint="eastAsia"/>
          <w:bCs/>
        </w:rPr>
        <w:t>强制</w:t>
      </w:r>
      <w:r>
        <w:rPr>
          <w:rFonts w:hint="eastAsia"/>
          <w:bCs/>
        </w:rPr>
        <w:t>做出「</w:t>
      </w:r>
      <w:r w:rsidRPr="004946B9">
        <w:rPr>
          <w:rFonts w:hint="eastAsia"/>
          <w:bCs/>
        </w:rPr>
        <w:t>本结果仅供参考，</w:t>
      </w:r>
      <w:proofErr w:type="gramStart"/>
      <w:r w:rsidRPr="004946B9">
        <w:rPr>
          <w:rFonts w:hint="eastAsia"/>
          <w:bCs/>
        </w:rPr>
        <w:t>法律责任</w:t>
      </w:r>
      <w:proofErr w:type="gramEnd"/>
      <w:r w:rsidRPr="004946B9">
        <w:rPr>
          <w:rFonts w:hint="eastAsia"/>
          <w:bCs/>
        </w:rPr>
        <w:t>由签名医师承担</w:t>
      </w:r>
      <w:bookmarkStart w:id="188" w:name="OLE_LINK9"/>
      <w:r>
        <w:rPr>
          <w:rFonts w:hint="eastAsia"/>
        </w:rPr>
        <w:t>」</w:t>
      </w:r>
      <w:bookmarkEnd w:id="188"/>
      <w:r>
        <w:rPr>
          <w:rFonts w:hint="eastAsia"/>
        </w:rPr>
        <w:t>的</w:t>
      </w:r>
      <w:r w:rsidR="004946B9" w:rsidRPr="004946B9">
        <w:rPr>
          <w:rFonts w:hint="eastAsia"/>
          <w:bCs/>
        </w:rPr>
        <w:t>提示</w:t>
      </w:r>
      <w:r>
        <w:rPr>
          <w:rFonts w:hint="eastAsia"/>
          <w:bCs/>
        </w:rPr>
        <w:t>。</w:t>
      </w:r>
    </w:p>
    <w:p w14:paraId="234F2F71" w14:textId="4088E272" w:rsidR="00580943" w:rsidRPr="00A060AC" w:rsidRDefault="00A060AC" w:rsidP="001E6E95">
      <w:pPr>
        <w:pStyle w:val="a0"/>
        <w:numPr>
          <w:ilvl w:val="0"/>
          <w:numId w:val="23"/>
        </w:numPr>
        <w:ind w:firstLineChars="0"/>
        <w:rPr>
          <w:rFonts w:hint="eastAsia"/>
          <w:bCs/>
        </w:rPr>
      </w:pPr>
      <w:bookmarkStart w:id="189" w:name="OLE_LINK274"/>
      <w:r w:rsidRPr="00A060AC">
        <w:rPr>
          <w:rFonts w:hint="eastAsia"/>
          <w:bCs/>
        </w:rPr>
        <w:lastRenderedPageBreak/>
        <w:t>《</w:t>
      </w:r>
      <w:bookmarkStart w:id="190" w:name="OLE_LINK266"/>
      <w:r w:rsidRPr="00A060AC">
        <w:rPr>
          <w:rFonts w:hint="eastAsia"/>
          <w:bCs/>
        </w:rPr>
        <w:t>病历</w:t>
      </w:r>
      <w:bookmarkStart w:id="191" w:name="OLE_LINK267"/>
      <w:r w:rsidRPr="00A060AC">
        <w:rPr>
          <w:rFonts w:hint="eastAsia"/>
          <w:bCs/>
        </w:rPr>
        <w:t>使用授权书》中</w:t>
      </w:r>
      <w:r>
        <w:rPr>
          <w:rFonts w:hint="eastAsia"/>
          <w:bCs/>
        </w:rPr>
        <w:t>应列有「</w:t>
      </w:r>
      <w:r w:rsidRPr="00A060AC">
        <w:rPr>
          <w:rFonts w:hint="eastAsia"/>
          <w:bCs/>
        </w:rPr>
        <w:t>您的匿名病历数据将用于AI质控系统改进，有权随时通过医院公众号撤回授权</w:t>
      </w:r>
      <w:r>
        <w:rPr>
          <w:rFonts w:hint="eastAsia"/>
        </w:rPr>
        <w:t>」的</w:t>
      </w:r>
      <w:r w:rsidRPr="00A060AC">
        <w:rPr>
          <w:rFonts w:hint="eastAsia"/>
          <w:bCs/>
        </w:rPr>
        <w:t>条款</w:t>
      </w:r>
      <w:r>
        <w:rPr>
          <w:rFonts w:hint="eastAsia"/>
          <w:bCs/>
        </w:rPr>
        <w:t>。</w:t>
      </w:r>
    </w:p>
    <w:bookmarkEnd w:id="186"/>
    <w:bookmarkEnd w:id="190"/>
    <w:bookmarkEnd w:id="189"/>
    <w:p w14:paraId="7D4CADE9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bookmarkEnd w:id="191"/>
    <w:p w14:paraId="44115593" w14:textId="1956A7D3" w:rsidR="00D210D2" w:rsidRDefault="00D210D2" w:rsidP="00D210D2">
      <w:pPr>
        <w:pStyle w:val="af5"/>
        <w:pageBreakBefore/>
        <w:spacing w:after="156"/>
        <w:rPr>
          <w:spacing w:val="105"/>
        </w:rPr>
      </w:pPr>
      <w:r>
        <w:rPr>
          <w:rFonts w:hint="eastAsia"/>
          <w:spacing w:val="105"/>
        </w:rPr>
        <w:lastRenderedPageBreak/>
        <w:t>参考文献</w:t>
      </w:r>
    </w:p>
    <w:p w14:paraId="0954C281" w14:textId="77777777" w:rsidR="00D210D2" w:rsidRPr="00D210D2" w:rsidRDefault="00D210D2" w:rsidP="00D210D2">
      <w:pPr>
        <w:pStyle w:val="a0"/>
        <w:ind w:firstLineChars="0" w:firstLine="0"/>
        <w:rPr>
          <w:rFonts w:hint="eastAsia"/>
        </w:rPr>
      </w:pPr>
    </w:p>
    <w:p w14:paraId="16FF23E5" w14:textId="463D9887" w:rsidR="00772EF5" w:rsidRPr="00772EF5" w:rsidRDefault="00772EF5" w:rsidP="00D210D2">
      <w:pPr>
        <w:pStyle w:val="af5"/>
        <w:pageBreakBefore/>
        <w:spacing w:after="156"/>
        <w:rPr>
          <w:spacing w:val="105"/>
        </w:rPr>
      </w:pPr>
      <w:r w:rsidRPr="00772EF5">
        <w:rPr>
          <w:spacing w:val="105"/>
        </w:rPr>
        <w:lastRenderedPageBreak/>
        <w:t>附录</w:t>
      </w:r>
    </w:p>
    <w:p w14:paraId="1EBCD01E" w14:textId="77777777" w:rsidR="00D210D2" w:rsidRDefault="00D210D2" w:rsidP="00D210D2">
      <w:pPr>
        <w:pStyle w:val="a0"/>
        <w:ind w:firstLine="422"/>
        <w:rPr>
          <w:rFonts w:hint="eastAsia"/>
          <w:b/>
        </w:rPr>
      </w:pPr>
    </w:p>
    <w:p w14:paraId="5510B9A5" w14:textId="280D3BD3" w:rsidR="00772EF5" w:rsidRPr="00772EF5" w:rsidRDefault="00772EF5" w:rsidP="00D210D2">
      <w:pPr>
        <w:pStyle w:val="a0"/>
        <w:ind w:firstLine="422"/>
        <w:rPr>
          <w:rFonts w:hint="eastAsia"/>
        </w:rPr>
      </w:pPr>
      <w:r w:rsidRPr="00772EF5">
        <w:rPr>
          <w:b/>
        </w:rPr>
        <w:t>附录A（规范性）</w:t>
      </w:r>
      <w:r w:rsidRPr="00772EF5">
        <w:t>：</w:t>
      </w:r>
      <w:proofErr w:type="gramStart"/>
      <w:r w:rsidRPr="00772EF5">
        <w:t>规则库</w:t>
      </w:r>
      <w:proofErr w:type="gramEnd"/>
      <w:r w:rsidRPr="00772EF5">
        <w:t>与WS 445字段映射表</w:t>
      </w:r>
    </w:p>
    <w:p w14:paraId="7DAEC448" w14:textId="77777777" w:rsidR="00772EF5" w:rsidRPr="00772EF5" w:rsidRDefault="00772EF5" w:rsidP="00D210D2">
      <w:pPr>
        <w:pStyle w:val="a0"/>
        <w:ind w:firstLine="422"/>
        <w:rPr>
          <w:rFonts w:hint="eastAsia"/>
        </w:rPr>
      </w:pPr>
      <w:r w:rsidRPr="00772EF5">
        <w:rPr>
          <w:b/>
        </w:rPr>
        <w:t>附录B（资料性）</w:t>
      </w:r>
      <w:r w:rsidRPr="00772EF5">
        <w:t>：广西地方病种质控规则示例</w:t>
      </w:r>
    </w:p>
    <w:p w14:paraId="0A00DFBF" w14:textId="77777777" w:rsidR="00A70EBB" w:rsidRPr="00772EF5" w:rsidRDefault="00A70EBB" w:rsidP="00772EF5">
      <w:pPr>
        <w:rPr>
          <w:rFonts w:hint="eastAsia"/>
        </w:rPr>
      </w:pPr>
    </w:p>
    <w:sectPr w:rsidR="00A70EBB" w:rsidRPr="00772E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4A882" w14:textId="77777777" w:rsidR="00A734D3" w:rsidRDefault="00A734D3" w:rsidP="00F87E54">
      <w:pPr>
        <w:rPr>
          <w:rFonts w:hint="eastAsia"/>
        </w:rPr>
      </w:pPr>
      <w:r>
        <w:separator/>
      </w:r>
    </w:p>
  </w:endnote>
  <w:endnote w:type="continuationSeparator" w:id="0">
    <w:p w14:paraId="37DBCFD4" w14:textId="77777777" w:rsidR="00A734D3" w:rsidRDefault="00A734D3" w:rsidP="00F87E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089AF" w14:textId="77777777" w:rsidR="00A734D3" w:rsidRDefault="00A734D3" w:rsidP="00F87E54">
      <w:pPr>
        <w:rPr>
          <w:rFonts w:hint="eastAsia"/>
        </w:rPr>
      </w:pPr>
      <w:r>
        <w:separator/>
      </w:r>
    </w:p>
  </w:footnote>
  <w:footnote w:type="continuationSeparator" w:id="0">
    <w:p w14:paraId="1BE96A5F" w14:textId="77777777" w:rsidR="00A734D3" w:rsidRDefault="00A734D3" w:rsidP="00F87E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624"/>
    <w:multiLevelType w:val="hybridMultilevel"/>
    <w:tmpl w:val="80000B90"/>
    <w:lvl w:ilvl="0" w:tplc="7384344A">
      <w:start w:val="1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578481C"/>
    <w:multiLevelType w:val="hybridMultilevel"/>
    <w:tmpl w:val="3FB0CF56"/>
    <w:lvl w:ilvl="0" w:tplc="04090019">
      <w:start w:val="1"/>
      <w:numFmt w:val="lowerLetter"/>
      <w:lvlText w:val="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1F1C39EA"/>
    <w:multiLevelType w:val="hybridMultilevel"/>
    <w:tmpl w:val="3F0C088C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23BE5FDA"/>
    <w:multiLevelType w:val="multilevel"/>
    <w:tmpl w:val="E0363774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4" w15:restartNumberingAfterBreak="0">
    <w:nsid w:val="29084B2C"/>
    <w:multiLevelType w:val="hybridMultilevel"/>
    <w:tmpl w:val="3E8CE77A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5" w15:restartNumberingAfterBreak="0">
    <w:nsid w:val="2FD235B2"/>
    <w:multiLevelType w:val="multilevel"/>
    <w:tmpl w:val="7B9EBF7C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6" w15:restartNumberingAfterBreak="0">
    <w:nsid w:val="34387AE8"/>
    <w:multiLevelType w:val="multilevel"/>
    <w:tmpl w:val="D514E4DC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7" w15:restartNumberingAfterBreak="0">
    <w:nsid w:val="352511C3"/>
    <w:multiLevelType w:val="hybridMultilevel"/>
    <w:tmpl w:val="3F506198"/>
    <w:lvl w:ilvl="0" w:tplc="04090019">
      <w:start w:val="1"/>
      <w:numFmt w:val="lowerLetter"/>
      <w:lvlText w:val="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" w15:restartNumberingAfterBreak="0">
    <w:nsid w:val="36E51D8B"/>
    <w:multiLevelType w:val="hybridMultilevel"/>
    <w:tmpl w:val="27F65A24"/>
    <w:lvl w:ilvl="0" w:tplc="04090001">
      <w:start w:val="1"/>
      <w:numFmt w:val="bullet"/>
      <w:lvlText w:val=""/>
      <w:lvlJc w:val="left"/>
      <w:pPr>
        <w:ind w:left="17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40"/>
      </w:pPr>
      <w:rPr>
        <w:rFonts w:ascii="Wingdings" w:hAnsi="Wingdings" w:hint="default"/>
      </w:rPr>
    </w:lvl>
  </w:abstractNum>
  <w:abstractNum w:abstractNumId="9" w15:restartNumberingAfterBreak="0">
    <w:nsid w:val="374F087C"/>
    <w:multiLevelType w:val="hybridMultilevel"/>
    <w:tmpl w:val="6F80F0E6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0" w15:restartNumberingAfterBreak="0">
    <w:nsid w:val="39D44BA5"/>
    <w:multiLevelType w:val="multilevel"/>
    <w:tmpl w:val="B476BF80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ascii="黑体" w:eastAsia="黑体" w:hAnsi="黑体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3AA1053D"/>
    <w:multiLevelType w:val="hybridMultilevel"/>
    <w:tmpl w:val="6D224134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2" w15:restartNumberingAfterBreak="0">
    <w:nsid w:val="40BB0FA7"/>
    <w:multiLevelType w:val="multilevel"/>
    <w:tmpl w:val="3DE0252E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13" w15:restartNumberingAfterBreak="0">
    <w:nsid w:val="41BF6EEA"/>
    <w:multiLevelType w:val="hybridMultilevel"/>
    <w:tmpl w:val="C77C8298"/>
    <w:lvl w:ilvl="0" w:tplc="04090019">
      <w:start w:val="1"/>
      <w:numFmt w:val="lowerLetter"/>
      <w:lvlText w:val="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4" w15:restartNumberingAfterBreak="0">
    <w:nsid w:val="4272411D"/>
    <w:multiLevelType w:val="hybridMultilevel"/>
    <w:tmpl w:val="64D849F8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5" w15:restartNumberingAfterBreak="0">
    <w:nsid w:val="442A3F11"/>
    <w:multiLevelType w:val="hybridMultilevel"/>
    <w:tmpl w:val="C77C8298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6" w15:restartNumberingAfterBreak="0">
    <w:nsid w:val="4A1C64F4"/>
    <w:multiLevelType w:val="hybridMultilevel"/>
    <w:tmpl w:val="BF1C1218"/>
    <w:lvl w:ilvl="0" w:tplc="0409000B">
      <w:start w:val="1"/>
      <w:numFmt w:val="bullet"/>
      <w:lvlText w:val=""/>
      <w:lvlJc w:val="left"/>
      <w:pPr>
        <w:ind w:left="107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1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90" w:hanging="440"/>
      </w:pPr>
      <w:rPr>
        <w:rFonts w:ascii="Wingdings" w:hAnsi="Wingdings" w:hint="default"/>
      </w:rPr>
    </w:lvl>
  </w:abstractNum>
  <w:abstractNum w:abstractNumId="17" w15:restartNumberingAfterBreak="0">
    <w:nsid w:val="4BAE181C"/>
    <w:multiLevelType w:val="hybridMultilevel"/>
    <w:tmpl w:val="63E0E764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8" w15:restartNumberingAfterBreak="0">
    <w:nsid w:val="51557792"/>
    <w:multiLevelType w:val="hybridMultilevel"/>
    <w:tmpl w:val="FB26816A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9" w15:restartNumberingAfterBreak="0">
    <w:nsid w:val="5A412906"/>
    <w:multiLevelType w:val="multilevel"/>
    <w:tmpl w:val="E9308B92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20" w15:restartNumberingAfterBreak="0">
    <w:nsid w:val="6B642359"/>
    <w:multiLevelType w:val="hybridMultilevel"/>
    <w:tmpl w:val="713449D4"/>
    <w:lvl w:ilvl="0" w:tplc="04090019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1" w15:restartNumberingAfterBreak="0">
    <w:nsid w:val="700C5D38"/>
    <w:multiLevelType w:val="multilevel"/>
    <w:tmpl w:val="07B2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A91FD1"/>
    <w:multiLevelType w:val="hybridMultilevel"/>
    <w:tmpl w:val="8FDC8A80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3" w15:restartNumberingAfterBreak="0">
    <w:nsid w:val="75EA5BC4"/>
    <w:multiLevelType w:val="hybridMultilevel"/>
    <w:tmpl w:val="7368F91C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4" w15:restartNumberingAfterBreak="0">
    <w:nsid w:val="76350FDA"/>
    <w:multiLevelType w:val="hybridMultilevel"/>
    <w:tmpl w:val="BD503562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5" w15:restartNumberingAfterBreak="0">
    <w:nsid w:val="76B83985"/>
    <w:multiLevelType w:val="hybridMultilevel"/>
    <w:tmpl w:val="DEF641E0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6" w15:restartNumberingAfterBreak="0">
    <w:nsid w:val="7A4917B7"/>
    <w:multiLevelType w:val="hybridMultilevel"/>
    <w:tmpl w:val="E1B20B6E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2027898669">
    <w:abstractNumId w:val="10"/>
  </w:num>
  <w:num w:numId="2" w16cid:durableId="33426390">
    <w:abstractNumId w:val="12"/>
  </w:num>
  <w:num w:numId="3" w16cid:durableId="677926962">
    <w:abstractNumId w:val="6"/>
  </w:num>
  <w:num w:numId="4" w16cid:durableId="1519714">
    <w:abstractNumId w:val="3"/>
  </w:num>
  <w:num w:numId="5" w16cid:durableId="177699071">
    <w:abstractNumId w:val="5"/>
  </w:num>
  <w:num w:numId="6" w16cid:durableId="821429669">
    <w:abstractNumId w:val="19"/>
  </w:num>
  <w:num w:numId="7" w16cid:durableId="2124377228">
    <w:abstractNumId w:val="24"/>
  </w:num>
  <w:num w:numId="8" w16cid:durableId="267661073">
    <w:abstractNumId w:val="16"/>
  </w:num>
  <w:num w:numId="9" w16cid:durableId="1180579023">
    <w:abstractNumId w:val="8"/>
  </w:num>
  <w:num w:numId="10" w16cid:durableId="1500540664">
    <w:abstractNumId w:val="25"/>
  </w:num>
  <w:num w:numId="11" w16cid:durableId="1491368586">
    <w:abstractNumId w:val="18"/>
  </w:num>
  <w:num w:numId="12" w16cid:durableId="1882983559">
    <w:abstractNumId w:val="17"/>
  </w:num>
  <w:num w:numId="13" w16cid:durableId="91708788">
    <w:abstractNumId w:val="26"/>
  </w:num>
  <w:num w:numId="14" w16cid:durableId="1957175098">
    <w:abstractNumId w:val="9"/>
  </w:num>
  <w:num w:numId="15" w16cid:durableId="298263099">
    <w:abstractNumId w:val="22"/>
  </w:num>
  <w:num w:numId="16" w16cid:durableId="1641037313">
    <w:abstractNumId w:val="23"/>
  </w:num>
  <w:num w:numId="17" w16cid:durableId="1625117292">
    <w:abstractNumId w:val="14"/>
  </w:num>
  <w:num w:numId="18" w16cid:durableId="1619406918">
    <w:abstractNumId w:val="4"/>
  </w:num>
  <w:num w:numId="19" w16cid:durableId="1771586452">
    <w:abstractNumId w:val="11"/>
  </w:num>
  <w:num w:numId="20" w16cid:durableId="891041589">
    <w:abstractNumId w:val="0"/>
  </w:num>
  <w:num w:numId="21" w16cid:durableId="1673951724">
    <w:abstractNumId w:val="1"/>
  </w:num>
  <w:num w:numId="22" w16cid:durableId="1461991125">
    <w:abstractNumId w:val="7"/>
  </w:num>
  <w:num w:numId="23" w16cid:durableId="1218587548">
    <w:abstractNumId w:val="20"/>
  </w:num>
  <w:num w:numId="24" w16cid:durableId="1423529103">
    <w:abstractNumId w:val="13"/>
  </w:num>
  <w:num w:numId="25" w16cid:durableId="99759595">
    <w:abstractNumId w:val="2"/>
  </w:num>
  <w:num w:numId="26" w16cid:durableId="642350094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 w16cid:durableId="10552804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5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9E"/>
    <w:rsid w:val="00033542"/>
    <w:rsid w:val="0003755E"/>
    <w:rsid w:val="000416F8"/>
    <w:rsid w:val="00066E83"/>
    <w:rsid w:val="000734D7"/>
    <w:rsid w:val="000770CD"/>
    <w:rsid w:val="00083FD1"/>
    <w:rsid w:val="00085D63"/>
    <w:rsid w:val="000E1FB1"/>
    <w:rsid w:val="000F1E83"/>
    <w:rsid w:val="001139CB"/>
    <w:rsid w:val="00116204"/>
    <w:rsid w:val="00136A14"/>
    <w:rsid w:val="00174646"/>
    <w:rsid w:val="0019533B"/>
    <w:rsid w:val="001B1C52"/>
    <w:rsid w:val="001C11D2"/>
    <w:rsid w:val="001C7544"/>
    <w:rsid w:val="001D0A50"/>
    <w:rsid w:val="001D2559"/>
    <w:rsid w:val="001D4BF8"/>
    <w:rsid w:val="001D62AA"/>
    <w:rsid w:val="001E474F"/>
    <w:rsid w:val="001E6E95"/>
    <w:rsid w:val="00214877"/>
    <w:rsid w:val="00221875"/>
    <w:rsid w:val="00246B33"/>
    <w:rsid w:val="00295236"/>
    <w:rsid w:val="002A3996"/>
    <w:rsid w:val="002B030D"/>
    <w:rsid w:val="002F5A37"/>
    <w:rsid w:val="0031104F"/>
    <w:rsid w:val="003464CC"/>
    <w:rsid w:val="003B6555"/>
    <w:rsid w:val="003F0FE2"/>
    <w:rsid w:val="00415220"/>
    <w:rsid w:val="00423924"/>
    <w:rsid w:val="00437492"/>
    <w:rsid w:val="00445245"/>
    <w:rsid w:val="004478C1"/>
    <w:rsid w:val="00452E5D"/>
    <w:rsid w:val="004946B9"/>
    <w:rsid w:val="004B0BB2"/>
    <w:rsid w:val="004D1C3B"/>
    <w:rsid w:val="00500DFC"/>
    <w:rsid w:val="0054612E"/>
    <w:rsid w:val="00580943"/>
    <w:rsid w:val="005E53D5"/>
    <w:rsid w:val="0060299F"/>
    <w:rsid w:val="00606EE5"/>
    <w:rsid w:val="00626799"/>
    <w:rsid w:val="0063314D"/>
    <w:rsid w:val="00661BF1"/>
    <w:rsid w:val="00665337"/>
    <w:rsid w:val="00671D59"/>
    <w:rsid w:val="00685E6B"/>
    <w:rsid w:val="006976E9"/>
    <w:rsid w:val="006A4BDC"/>
    <w:rsid w:val="006B63A7"/>
    <w:rsid w:val="006D078E"/>
    <w:rsid w:val="006E70A3"/>
    <w:rsid w:val="006F135C"/>
    <w:rsid w:val="006F3F98"/>
    <w:rsid w:val="006F5B5B"/>
    <w:rsid w:val="00700BAE"/>
    <w:rsid w:val="00703422"/>
    <w:rsid w:val="0072179A"/>
    <w:rsid w:val="00742BEE"/>
    <w:rsid w:val="007465D4"/>
    <w:rsid w:val="00772EF5"/>
    <w:rsid w:val="007831B0"/>
    <w:rsid w:val="00783996"/>
    <w:rsid w:val="007916C0"/>
    <w:rsid w:val="007C28A1"/>
    <w:rsid w:val="007D0B15"/>
    <w:rsid w:val="007D42E5"/>
    <w:rsid w:val="007D46D5"/>
    <w:rsid w:val="00801631"/>
    <w:rsid w:val="0080309E"/>
    <w:rsid w:val="00825A3C"/>
    <w:rsid w:val="0086234E"/>
    <w:rsid w:val="00876182"/>
    <w:rsid w:val="00882F13"/>
    <w:rsid w:val="00886142"/>
    <w:rsid w:val="008A6DE1"/>
    <w:rsid w:val="008B63E2"/>
    <w:rsid w:val="008B74F3"/>
    <w:rsid w:val="008C043C"/>
    <w:rsid w:val="008D0C04"/>
    <w:rsid w:val="008D3181"/>
    <w:rsid w:val="008E3EF2"/>
    <w:rsid w:val="0092637C"/>
    <w:rsid w:val="00934667"/>
    <w:rsid w:val="00935A2F"/>
    <w:rsid w:val="00936059"/>
    <w:rsid w:val="00936684"/>
    <w:rsid w:val="0094239D"/>
    <w:rsid w:val="00954885"/>
    <w:rsid w:val="00960AAD"/>
    <w:rsid w:val="00972B00"/>
    <w:rsid w:val="00986111"/>
    <w:rsid w:val="009A22BC"/>
    <w:rsid w:val="009C39F9"/>
    <w:rsid w:val="00A060AC"/>
    <w:rsid w:val="00A22BE3"/>
    <w:rsid w:val="00A24F1F"/>
    <w:rsid w:val="00A25FAA"/>
    <w:rsid w:val="00A262D3"/>
    <w:rsid w:val="00A3352A"/>
    <w:rsid w:val="00A440D0"/>
    <w:rsid w:val="00A53C41"/>
    <w:rsid w:val="00A70EBB"/>
    <w:rsid w:val="00A734D3"/>
    <w:rsid w:val="00A91F2A"/>
    <w:rsid w:val="00AA209E"/>
    <w:rsid w:val="00AB1326"/>
    <w:rsid w:val="00AB385D"/>
    <w:rsid w:val="00AE1900"/>
    <w:rsid w:val="00B13E1D"/>
    <w:rsid w:val="00B515AD"/>
    <w:rsid w:val="00B62897"/>
    <w:rsid w:val="00B749E5"/>
    <w:rsid w:val="00B757F9"/>
    <w:rsid w:val="00B90F64"/>
    <w:rsid w:val="00BC6864"/>
    <w:rsid w:val="00BD2120"/>
    <w:rsid w:val="00BE64E3"/>
    <w:rsid w:val="00C16FFC"/>
    <w:rsid w:val="00C176A6"/>
    <w:rsid w:val="00C7085A"/>
    <w:rsid w:val="00C80FC4"/>
    <w:rsid w:val="00C878C3"/>
    <w:rsid w:val="00CC1C3E"/>
    <w:rsid w:val="00CD42A0"/>
    <w:rsid w:val="00CE05BD"/>
    <w:rsid w:val="00CE66D1"/>
    <w:rsid w:val="00CF7FC9"/>
    <w:rsid w:val="00D0283D"/>
    <w:rsid w:val="00D210D2"/>
    <w:rsid w:val="00D320C2"/>
    <w:rsid w:val="00D35E56"/>
    <w:rsid w:val="00D507E5"/>
    <w:rsid w:val="00D52A16"/>
    <w:rsid w:val="00D73C05"/>
    <w:rsid w:val="00D76B16"/>
    <w:rsid w:val="00D977C2"/>
    <w:rsid w:val="00DB3727"/>
    <w:rsid w:val="00DC33B5"/>
    <w:rsid w:val="00DC3851"/>
    <w:rsid w:val="00DE700C"/>
    <w:rsid w:val="00DF0025"/>
    <w:rsid w:val="00DF76E4"/>
    <w:rsid w:val="00E3169C"/>
    <w:rsid w:val="00E37049"/>
    <w:rsid w:val="00E562FB"/>
    <w:rsid w:val="00E60936"/>
    <w:rsid w:val="00E63AA9"/>
    <w:rsid w:val="00E84C2F"/>
    <w:rsid w:val="00E97AEA"/>
    <w:rsid w:val="00EB56C8"/>
    <w:rsid w:val="00EB627B"/>
    <w:rsid w:val="00EE2432"/>
    <w:rsid w:val="00F10BC6"/>
    <w:rsid w:val="00F22773"/>
    <w:rsid w:val="00F3181F"/>
    <w:rsid w:val="00F35C8B"/>
    <w:rsid w:val="00F87E54"/>
    <w:rsid w:val="00FA3206"/>
    <w:rsid w:val="00FB7FCF"/>
    <w:rsid w:val="00FC3707"/>
    <w:rsid w:val="00FC40BF"/>
    <w:rsid w:val="00FD5480"/>
    <w:rsid w:val="00FE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454F1"/>
  <w15:chartTrackingRefBased/>
  <w15:docId w15:val="{F611E4D4-FA8B-4C82-8D6F-3AA1AF3D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60299F"/>
    <w:pPr>
      <w:numPr>
        <w:numId w:val="1"/>
      </w:numPr>
      <w:ind w:left="0" w:firstLineChars="0" w:firstLine="0"/>
      <w:outlineLvl w:val="0"/>
    </w:pPr>
    <w:rPr>
      <w:rFonts w:ascii="黑体" w:eastAsia="黑体" w:hAnsi="黑体"/>
    </w:rPr>
  </w:style>
  <w:style w:type="paragraph" w:styleId="2">
    <w:name w:val="heading 2"/>
    <w:basedOn w:val="1"/>
    <w:next w:val="a"/>
    <w:link w:val="20"/>
    <w:uiPriority w:val="9"/>
    <w:unhideWhenUsed/>
    <w:qFormat/>
    <w:rsid w:val="00783996"/>
    <w:pPr>
      <w:numPr>
        <w:ilvl w:val="1"/>
      </w:numPr>
      <w:ind w:left="0" w:firstLine="0"/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2A3996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083FD1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309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309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309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309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309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0299F"/>
    <w:rPr>
      <w:rFonts w:ascii="黑体" w:eastAsia="黑体" w:hAnsi="黑体"/>
      <w:szCs w:val="21"/>
    </w:rPr>
  </w:style>
  <w:style w:type="character" w:customStyle="1" w:styleId="20">
    <w:name w:val="标题 2 字符"/>
    <w:basedOn w:val="a1"/>
    <w:link w:val="2"/>
    <w:uiPriority w:val="9"/>
    <w:rsid w:val="00783996"/>
    <w:rPr>
      <w:rFonts w:ascii="黑体" w:eastAsia="黑体" w:hAnsi="黑体"/>
      <w:szCs w:val="21"/>
    </w:rPr>
  </w:style>
  <w:style w:type="character" w:customStyle="1" w:styleId="30">
    <w:name w:val="标题 3 字符"/>
    <w:basedOn w:val="a1"/>
    <w:link w:val="3"/>
    <w:uiPriority w:val="9"/>
    <w:rsid w:val="002A3996"/>
    <w:rPr>
      <w:rFonts w:ascii="黑体" w:eastAsia="黑体" w:hAnsi="黑体"/>
      <w:szCs w:val="21"/>
    </w:rPr>
  </w:style>
  <w:style w:type="character" w:customStyle="1" w:styleId="40">
    <w:name w:val="标题 4 字符"/>
    <w:basedOn w:val="a1"/>
    <w:link w:val="4"/>
    <w:uiPriority w:val="9"/>
    <w:rsid w:val="00083FD1"/>
    <w:rPr>
      <w:rFonts w:ascii="黑体" w:eastAsia="黑体" w:hAnsi="黑体"/>
      <w:szCs w:val="21"/>
    </w:rPr>
  </w:style>
  <w:style w:type="character" w:customStyle="1" w:styleId="50">
    <w:name w:val="标题 5 字符"/>
    <w:basedOn w:val="a1"/>
    <w:link w:val="5"/>
    <w:uiPriority w:val="9"/>
    <w:semiHidden/>
    <w:rsid w:val="0080309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80309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0309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0309E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0309E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72EF5"/>
    <w:pPr>
      <w:keepNext/>
      <w:keepLines/>
      <w:spacing w:before="60" w:after="60"/>
      <w:jc w:val="center"/>
    </w:pPr>
    <w:rPr>
      <w:rFonts w:ascii="Arial" w:eastAsia="微软雅黑" w:hAnsi="Arial" w:cs="Arial"/>
      <w:b/>
      <w:color w:val="333333"/>
      <w:sz w:val="28"/>
      <w:szCs w:val="24"/>
    </w:rPr>
  </w:style>
  <w:style w:type="character" w:customStyle="1" w:styleId="a5">
    <w:name w:val="标题 字符"/>
    <w:basedOn w:val="a1"/>
    <w:link w:val="a4"/>
    <w:uiPriority w:val="10"/>
    <w:rsid w:val="00772EF5"/>
    <w:rPr>
      <w:rFonts w:ascii="Arial" w:eastAsia="微软雅黑" w:hAnsi="Arial" w:cs="Arial"/>
      <w:b/>
      <w:color w:val="333333"/>
      <w:sz w:val="28"/>
      <w:szCs w:val="24"/>
    </w:rPr>
  </w:style>
  <w:style w:type="paragraph" w:styleId="a6">
    <w:name w:val="Subtitle"/>
    <w:basedOn w:val="a"/>
    <w:next w:val="a"/>
    <w:link w:val="a7"/>
    <w:uiPriority w:val="11"/>
    <w:qFormat/>
    <w:rsid w:val="008030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8030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030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80309E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0309E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80309E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030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80309E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80309E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F87E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F87E54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8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F87E54"/>
    <w:rPr>
      <w:sz w:val="18"/>
      <w:szCs w:val="18"/>
    </w:rPr>
  </w:style>
  <w:style w:type="paragraph" w:customStyle="1" w:styleId="a0">
    <w:name w:val="标准正文"/>
    <w:basedOn w:val="a"/>
    <w:link w:val="af3"/>
    <w:qFormat/>
    <w:rsid w:val="00772EF5"/>
    <w:pPr>
      <w:ind w:firstLineChars="200" w:firstLine="200"/>
    </w:pPr>
    <w:rPr>
      <w:rFonts w:ascii="宋体" w:eastAsia="宋体" w:hAnsi="宋体"/>
      <w:szCs w:val="21"/>
    </w:rPr>
  </w:style>
  <w:style w:type="character" w:customStyle="1" w:styleId="af3">
    <w:name w:val="标准正文 字符"/>
    <w:basedOn w:val="a1"/>
    <w:link w:val="a0"/>
    <w:rsid w:val="00772EF5"/>
    <w:rPr>
      <w:rFonts w:ascii="宋体" w:eastAsia="宋体" w:hAnsi="宋体"/>
      <w:szCs w:val="21"/>
    </w:rPr>
  </w:style>
  <w:style w:type="table" w:styleId="af4">
    <w:name w:val="Table Grid"/>
    <w:basedOn w:val="a2"/>
    <w:rsid w:val="00772EF5"/>
    <w:rPr>
      <w:rFonts w:ascii="Arial" w:eastAsia="微软雅黑" w:hAnsi="Arial" w:cs="Arial"/>
      <w:kern w:val="0"/>
      <w:sz w:val="20"/>
      <w:szCs w:val="20"/>
    </w:rPr>
    <w:tblPr>
      <w:tblBorders>
        <w:top w:val="single" w:sz="6" w:space="0" w:color="CBCDD1"/>
        <w:left w:val="single" w:sz="6" w:space="0" w:color="CBCDD1"/>
        <w:bottom w:val="single" w:sz="6" w:space="0" w:color="CBCDD1"/>
        <w:right w:val="single" w:sz="6" w:space="0" w:color="CBCDD1"/>
        <w:insideH w:val="single" w:sz="6" w:space="0" w:color="CBCDD1"/>
        <w:insideV w:val="single" w:sz="6" w:space="0" w:color="CBCDD1"/>
      </w:tblBorders>
    </w:tblPr>
    <w:tcPr>
      <w:vAlign w:val="center"/>
    </w:tcPr>
  </w:style>
  <w:style w:type="paragraph" w:customStyle="1" w:styleId="af5">
    <w:name w:val="标准文件_参考文献标题"/>
    <w:basedOn w:val="a"/>
    <w:next w:val="a"/>
    <w:rsid w:val="00D210D2"/>
    <w:pPr>
      <w:widowControl/>
      <w:shd w:val="clear" w:color="FFFFFF" w:fill="FFFFFF"/>
      <w:spacing w:before="560" w:afterLines="50" w:after="50"/>
      <w:jc w:val="center"/>
      <w:outlineLvl w:val="0"/>
    </w:pPr>
    <w:rPr>
      <w:rFonts w:ascii="黑体" w:eastAsia="黑体" w:hAnsi="Calibri" w:cs="Times New Roman"/>
      <w:kern w:val="0"/>
      <w:szCs w:val="21"/>
    </w:rPr>
  </w:style>
  <w:style w:type="character" w:styleId="af6">
    <w:name w:val="Emphasis"/>
    <w:basedOn w:val="a1"/>
    <w:uiPriority w:val="20"/>
    <w:qFormat/>
    <w:rsid w:val="00DC38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旸 宋</dc:creator>
  <cp:keywords/>
  <dc:description/>
  <cp:lastModifiedBy>旸 宋</cp:lastModifiedBy>
  <cp:revision>159</cp:revision>
  <dcterms:created xsi:type="dcterms:W3CDTF">2025-06-11T07:07:00Z</dcterms:created>
  <dcterms:modified xsi:type="dcterms:W3CDTF">2025-06-12T01:55:00Z</dcterms:modified>
</cp:coreProperties>
</file>